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8B5" w:rsidRPr="00DB1F48" w:rsidRDefault="0039662A" w:rsidP="009B38B5">
      <w:pPr>
        <w:spacing w:line="240" w:lineRule="auto"/>
        <w:rPr>
          <w:rFonts w:ascii="Tahoma" w:hAnsi="Tahoma" w:cs="Tahoma"/>
          <w:b/>
          <w:sz w:val="44"/>
          <w:szCs w:val="44"/>
          <w:lang w:val="fr-CH"/>
        </w:rPr>
      </w:pPr>
      <w:bookmarkStart w:id="0" w:name="_GoBack"/>
      <w:bookmarkEnd w:id="0"/>
      <w:r>
        <w:rPr>
          <w:rFonts w:ascii="Tahoma" w:hAnsi="Tahoma" w:cs="Tahoma"/>
          <w:b/>
          <w:sz w:val="22"/>
          <w:szCs w:val="22"/>
          <w:lang w:val="fr-CH"/>
        </w:rPr>
        <w:t xml:space="preserve"> </w:t>
      </w:r>
    </w:p>
    <w:p w:rsidR="00820EBE" w:rsidRDefault="00820EBE" w:rsidP="009B38B5">
      <w:pPr>
        <w:spacing w:line="240" w:lineRule="auto"/>
        <w:rPr>
          <w:rFonts w:ascii="Tahoma" w:hAnsi="Tahoma" w:cs="Tahoma"/>
          <w:sz w:val="22"/>
          <w:szCs w:val="22"/>
          <w:lang w:val="fr-CH"/>
        </w:rPr>
      </w:pPr>
    </w:p>
    <w:p w:rsidR="00820EBE" w:rsidRDefault="00820EBE" w:rsidP="009B38B5">
      <w:pPr>
        <w:spacing w:line="240" w:lineRule="auto"/>
        <w:rPr>
          <w:rFonts w:ascii="Tahoma" w:hAnsi="Tahoma" w:cs="Tahoma"/>
          <w:sz w:val="22"/>
          <w:szCs w:val="22"/>
          <w:lang w:val="fr-CH"/>
        </w:rPr>
      </w:pPr>
    </w:p>
    <w:tbl>
      <w:tblPr>
        <w:tblW w:w="990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7740"/>
      </w:tblGrid>
      <w:tr w:rsidR="009B38B5" w:rsidTr="00B217D0">
        <w:tc>
          <w:tcPr>
            <w:tcW w:w="2160" w:type="dxa"/>
          </w:tcPr>
          <w:p w:rsidR="009B38B5" w:rsidRDefault="009B38B5" w:rsidP="00FF2281">
            <w:pPr>
              <w:spacing w:line="240" w:lineRule="auto"/>
              <w:ind w:right="-1062"/>
              <w:rPr>
                <w:rFonts w:ascii="Tahoma" w:hAnsi="Tahoma" w:cs="Tahoma"/>
                <w:b/>
                <w:noProof/>
                <w:sz w:val="22"/>
                <w:szCs w:val="22"/>
              </w:rPr>
            </w:pPr>
          </w:p>
        </w:tc>
        <w:tc>
          <w:tcPr>
            <w:tcW w:w="7740" w:type="dxa"/>
          </w:tcPr>
          <w:p w:rsidR="00820EBE" w:rsidRDefault="007A4B64" w:rsidP="00FF2281">
            <w:pPr>
              <w:spacing w:line="240" w:lineRule="auto"/>
              <w:jc w:val="left"/>
              <w:rPr>
                <w:rFonts w:ascii="Tahoma" w:hAnsi="Tahoma" w:cs="Tahoma"/>
                <w:sz w:val="22"/>
                <w:szCs w:val="22"/>
                <w:u w:val="single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</w:rPr>
              <w:br/>
            </w:r>
          </w:p>
          <w:p w:rsidR="00820EBE" w:rsidRDefault="00820EBE" w:rsidP="00FF2281">
            <w:pPr>
              <w:spacing w:line="240" w:lineRule="auto"/>
              <w:jc w:val="left"/>
              <w:rPr>
                <w:rFonts w:ascii="Tahoma" w:hAnsi="Tahoma" w:cs="Tahoma"/>
                <w:sz w:val="22"/>
                <w:szCs w:val="22"/>
                <w:u w:val="single"/>
              </w:rPr>
            </w:pPr>
          </w:p>
          <w:p w:rsidR="009B38B5" w:rsidRDefault="00820EBE" w:rsidP="00FF2281">
            <w:pPr>
              <w:spacing w:line="240" w:lineRule="auto"/>
              <w:jc w:val="left"/>
              <w:rPr>
                <w:rFonts w:ascii="Tahoma" w:hAnsi="Tahoma" w:cs="Tahoma"/>
                <w:sz w:val="22"/>
                <w:szCs w:val="22"/>
                <w:u w:val="single"/>
              </w:rPr>
            </w:pPr>
            <w:r>
              <w:rPr>
                <w:rFonts w:ascii="Tahoma" w:hAnsi="Tahoma" w:cs="Tahoma"/>
                <w:sz w:val="22"/>
                <w:szCs w:val="22"/>
                <w:u w:val="single"/>
              </w:rPr>
              <w:t xml:space="preserve">Salon </w:t>
            </w:r>
            <w:r w:rsidR="00E90258">
              <w:rPr>
                <w:rFonts w:ascii="Tahoma" w:hAnsi="Tahoma" w:cs="Tahoma"/>
                <w:sz w:val="22"/>
                <w:szCs w:val="22"/>
                <w:u w:val="single"/>
              </w:rPr>
              <w:t xml:space="preserve">interjurassien </w:t>
            </w:r>
            <w:r w:rsidR="00B753AA">
              <w:rPr>
                <w:rFonts w:ascii="Tahoma" w:hAnsi="Tahoma" w:cs="Tahoma"/>
                <w:sz w:val="22"/>
                <w:szCs w:val="22"/>
                <w:u w:val="single"/>
              </w:rPr>
              <w:t>de la f</w:t>
            </w:r>
            <w:r w:rsidR="00B96EB0">
              <w:rPr>
                <w:rFonts w:ascii="Tahoma" w:hAnsi="Tahoma" w:cs="Tahoma"/>
                <w:sz w:val="22"/>
                <w:szCs w:val="22"/>
                <w:u w:val="single"/>
              </w:rPr>
              <w:t xml:space="preserve">ormation </w:t>
            </w:r>
            <w:r w:rsidR="00E90258">
              <w:rPr>
                <w:rFonts w:ascii="Tahoma" w:hAnsi="Tahoma" w:cs="Tahoma"/>
                <w:sz w:val="22"/>
                <w:szCs w:val="22"/>
                <w:u w:val="single"/>
              </w:rPr>
              <w:t>2014</w:t>
            </w:r>
            <w:r w:rsidR="009B38B5">
              <w:rPr>
                <w:rFonts w:ascii="Tahoma" w:hAnsi="Tahoma" w:cs="Tahoma"/>
                <w:sz w:val="22"/>
                <w:szCs w:val="22"/>
                <w:u w:val="single"/>
              </w:rPr>
              <w:t xml:space="preserve"> </w:t>
            </w:r>
          </w:p>
          <w:p w:rsidR="009B38B5" w:rsidRDefault="009B38B5" w:rsidP="00FF2281">
            <w:pPr>
              <w:spacing w:line="240" w:lineRule="auto"/>
              <w:jc w:val="left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EF204C" w:rsidRDefault="00EF204C" w:rsidP="00FF2281">
            <w:pPr>
              <w:spacing w:line="240" w:lineRule="auto"/>
              <w:jc w:val="left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EF204C" w:rsidRPr="008C65A7" w:rsidRDefault="00EF204C" w:rsidP="00FF2281">
            <w:pPr>
              <w:spacing w:line="240" w:lineRule="auto"/>
              <w:jc w:val="left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9B38B5" w:rsidRPr="0057768F" w:rsidRDefault="0057768F" w:rsidP="00FF2281">
            <w:pPr>
              <w:spacing w:line="240" w:lineRule="auto"/>
              <w:rPr>
                <w:rFonts w:ascii="Tahoma" w:hAnsi="Tahoma" w:cs="Tahoma"/>
                <w:b/>
                <w:sz w:val="24"/>
                <w:szCs w:val="24"/>
                <w:lang w:val="fr-CH"/>
              </w:rPr>
            </w:pPr>
            <w:r w:rsidRPr="0057768F">
              <w:rPr>
                <w:rFonts w:ascii="Tahoma" w:hAnsi="Tahoma" w:cs="Tahoma"/>
                <w:b/>
                <w:sz w:val="24"/>
                <w:szCs w:val="24"/>
                <w:lang w:val="fr-CH"/>
              </w:rPr>
              <w:t xml:space="preserve">L’édition 2014 a ouvert ses portes </w:t>
            </w:r>
          </w:p>
          <w:p w:rsidR="00EF204C" w:rsidRDefault="00EF204C" w:rsidP="00FF2281">
            <w:pPr>
              <w:spacing w:line="240" w:lineRule="auto"/>
              <w:rPr>
                <w:rFonts w:ascii="Tahoma" w:hAnsi="Tahoma" w:cs="Tahoma"/>
                <w:b/>
                <w:sz w:val="22"/>
                <w:szCs w:val="22"/>
                <w:lang w:val="fr-CH"/>
              </w:rPr>
            </w:pPr>
          </w:p>
          <w:p w:rsidR="00257BB5" w:rsidRDefault="0057768F" w:rsidP="0080220B">
            <w:pPr>
              <w:pStyle w:val="Corpsdetexte"/>
              <w:spacing w:after="0" w:line="240" w:lineRule="auto"/>
              <w:rPr>
                <w:rFonts w:ascii="Tahoma" w:hAnsi="Tahoma" w:cs="Tahoma"/>
                <w:b/>
                <w:sz w:val="24"/>
                <w:szCs w:val="24"/>
                <w:lang w:val="fr-CH"/>
              </w:rPr>
            </w:pPr>
            <w:r>
              <w:rPr>
                <w:rFonts w:ascii="Tahoma" w:hAnsi="Tahoma" w:cs="Tahoma"/>
                <w:b/>
                <w:sz w:val="24"/>
                <w:szCs w:val="24"/>
                <w:lang w:val="fr-CH"/>
              </w:rPr>
              <w:t xml:space="preserve">La </w:t>
            </w:r>
            <w:r w:rsidR="00B1250D">
              <w:rPr>
                <w:rFonts w:ascii="Tahoma" w:hAnsi="Tahoma" w:cs="Tahoma"/>
                <w:b/>
                <w:sz w:val="24"/>
                <w:szCs w:val="24"/>
                <w:lang w:val="fr-CH"/>
              </w:rPr>
              <w:t>M</w:t>
            </w:r>
            <w:r>
              <w:rPr>
                <w:rFonts w:ascii="Tahoma" w:hAnsi="Tahoma" w:cs="Tahoma"/>
                <w:b/>
                <w:sz w:val="24"/>
                <w:szCs w:val="24"/>
                <w:lang w:val="fr-CH"/>
              </w:rPr>
              <w:t>inistre de la</w:t>
            </w:r>
            <w:r w:rsidR="00B1250D">
              <w:rPr>
                <w:rFonts w:ascii="Tahoma" w:hAnsi="Tahoma" w:cs="Tahoma"/>
                <w:b/>
                <w:sz w:val="24"/>
                <w:szCs w:val="24"/>
                <w:lang w:val="fr-CH"/>
              </w:rPr>
              <w:t xml:space="preserve"> Formation</w:t>
            </w:r>
            <w:r w:rsidR="0025355D">
              <w:rPr>
                <w:rFonts w:ascii="Tahoma" w:hAnsi="Tahoma" w:cs="Tahoma"/>
                <w:b/>
                <w:sz w:val="24"/>
                <w:szCs w:val="24"/>
                <w:lang w:val="fr-CH"/>
              </w:rPr>
              <w:t>, de la Culture et des Sports</w:t>
            </w:r>
            <w:r w:rsidR="00DE397D">
              <w:rPr>
                <w:rFonts w:ascii="Tahoma" w:hAnsi="Tahoma" w:cs="Tahoma"/>
                <w:b/>
                <w:sz w:val="24"/>
                <w:szCs w:val="24"/>
                <w:lang w:val="fr-CH"/>
              </w:rPr>
              <w:t xml:space="preserve"> de la </w:t>
            </w:r>
            <w:proofErr w:type="spellStart"/>
            <w:r w:rsidR="00DE397D">
              <w:rPr>
                <w:rFonts w:ascii="Tahoma" w:hAnsi="Tahoma" w:cs="Tahoma"/>
                <w:b/>
                <w:sz w:val="24"/>
                <w:szCs w:val="24"/>
                <w:lang w:val="fr-CH"/>
              </w:rPr>
              <w:t>Rép</w:t>
            </w:r>
            <w:r w:rsidR="00B1250D">
              <w:rPr>
                <w:rFonts w:ascii="Tahoma" w:hAnsi="Tahoma" w:cs="Tahoma"/>
                <w:b/>
                <w:sz w:val="24"/>
                <w:szCs w:val="24"/>
                <w:lang w:val="fr-CH"/>
              </w:rPr>
              <w:t>uplique</w:t>
            </w:r>
            <w:proofErr w:type="spellEnd"/>
            <w:r w:rsidR="00B1250D">
              <w:rPr>
                <w:rFonts w:ascii="Tahoma" w:hAnsi="Tahoma" w:cs="Tahoma"/>
                <w:b/>
                <w:sz w:val="24"/>
                <w:szCs w:val="24"/>
                <w:lang w:val="fr-CH"/>
              </w:rPr>
              <w:t xml:space="preserve"> et C</w:t>
            </w:r>
            <w:r>
              <w:rPr>
                <w:rFonts w:ascii="Tahoma" w:hAnsi="Tahoma" w:cs="Tahoma"/>
                <w:b/>
                <w:sz w:val="24"/>
                <w:szCs w:val="24"/>
                <w:lang w:val="fr-CH"/>
              </w:rPr>
              <w:t>anton du Jura Elisabeth Baume-Sch</w:t>
            </w:r>
            <w:r w:rsidR="00DE397D">
              <w:rPr>
                <w:rFonts w:ascii="Tahoma" w:hAnsi="Tahoma" w:cs="Tahoma"/>
                <w:b/>
                <w:sz w:val="24"/>
                <w:szCs w:val="24"/>
                <w:lang w:val="fr-CH"/>
              </w:rPr>
              <w:t>n</w:t>
            </w:r>
            <w:r>
              <w:rPr>
                <w:rFonts w:ascii="Tahoma" w:hAnsi="Tahoma" w:cs="Tahoma"/>
                <w:b/>
                <w:sz w:val="24"/>
                <w:szCs w:val="24"/>
                <w:lang w:val="fr-CH"/>
              </w:rPr>
              <w:t xml:space="preserve">eider et le </w:t>
            </w:r>
            <w:r w:rsidR="00B1250D">
              <w:rPr>
                <w:rFonts w:ascii="Tahoma" w:hAnsi="Tahoma" w:cs="Tahoma"/>
                <w:b/>
                <w:sz w:val="24"/>
                <w:szCs w:val="24"/>
                <w:lang w:val="fr-CH"/>
              </w:rPr>
              <w:t>conseiller d’Etat et directeur de l’I</w:t>
            </w:r>
            <w:r>
              <w:rPr>
                <w:rFonts w:ascii="Tahoma" w:hAnsi="Tahoma" w:cs="Tahoma"/>
                <w:b/>
                <w:sz w:val="24"/>
                <w:szCs w:val="24"/>
                <w:lang w:val="fr-CH"/>
              </w:rPr>
              <w:t xml:space="preserve">nstruction publique bernoise Bernhard </w:t>
            </w:r>
            <w:proofErr w:type="spellStart"/>
            <w:r>
              <w:rPr>
                <w:rFonts w:ascii="Tahoma" w:hAnsi="Tahoma" w:cs="Tahoma"/>
                <w:b/>
                <w:sz w:val="24"/>
                <w:szCs w:val="24"/>
                <w:lang w:val="fr-CH"/>
              </w:rPr>
              <w:t>Pulver</w:t>
            </w:r>
            <w:proofErr w:type="spellEnd"/>
            <w:r>
              <w:rPr>
                <w:rFonts w:ascii="Tahoma" w:hAnsi="Tahoma" w:cs="Tahoma"/>
                <w:b/>
                <w:sz w:val="24"/>
                <w:szCs w:val="24"/>
                <w:lang w:val="fr-CH"/>
              </w:rPr>
              <w:t xml:space="preserve"> étaient présents </w:t>
            </w:r>
            <w:r w:rsidR="000E64D0">
              <w:rPr>
                <w:rFonts w:ascii="Tahoma" w:hAnsi="Tahoma" w:cs="Tahoma"/>
                <w:b/>
                <w:sz w:val="24"/>
                <w:szCs w:val="24"/>
                <w:lang w:val="fr-CH"/>
              </w:rPr>
              <w:t xml:space="preserve">aux côtés de la présidente </w:t>
            </w:r>
            <w:r w:rsidR="00B1250D">
              <w:rPr>
                <w:rFonts w:ascii="Tahoma" w:hAnsi="Tahoma" w:cs="Tahoma"/>
                <w:b/>
                <w:sz w:val="24"/>
                <w:szCs w:val="24"/>
                <w:lang w:val="fr-CH"/>
              </w:rPr>
              <w:t xml:space="preserve">du comité d’organisation </w:t>
            </w:r>
            <w:r w:rsidR="000E64D0">
              <w:rPr>
                <w:rFonts w:ascii="Tahoma" w:hAnsi="Tahoma" w:cs="Tahoma"/>
                <w:b/>
                <w:sz w:val="24"/>
                <w:szCs w:val="24"/>
                <w:lang w:val="fr-CH"/>
              </w:rPr>
              <w:t xml:space="preserve">Anita Rion, </w:t>
            </w:r>
            <w:r>
              <w:rPr>
                <w:rFonts w:ascii="Tahoma" w:hAnsi="Tahoma" w:cs="Tahoma"/>
                <w:b/>
                <w:sz w:val="24"/>
                <w:szCs w:val="24"/>
                <w:lang w:val="fr-CH"/>
              </w:rPr>
              <w:t>ce mercredi au Forum de l’Arc</w:t>
            </w:r>
            <w:r w:rsidR="000E64D0">
              <w:rPr>
                <w:rFonts w:ascii="Tahoma" w:hAnsi="Tahoma" w:cs="Tahoma"/>
                <w:b/>
                <w:sz w:val="24"/>
                <w:szCs w:val="24"/>
                <w:lang w:val="fr-CH"/>
              </w:rPr>
              <w:t xml:space="preserve"> de Moutier,</w:t>
            </w:r>
            <w:r>
              <w:rPr>
                <w:rFonts w:ascii="Tahoma" w:hAnsi="Tahoma" w:cs="Tahoma"/>
                <w:b/>
                <w:sz w:val="24"/>
                <w:szCs w:val="24"/>
                <w:lang w:val="fr-CH"/>
              </w:rPr>
              <w:t xml:space="preserve"> pour lancer la</w:t>
            </w:r>
            <w:r w:rsidR="000E64D0">
              <w:rPr>
                <w:rFonts w:ascii="Tahoma" w:hAnsi="Tahoma" w:cs="Tahoma"/>
                <w:b/>
                <w:sz w:val="24"/>
                <w:szCs w:val="24"/>
                <w:lang w:val="fr-CH"/>
              </w:rPr>
              <w:t xml:space="preserve"> 8ème</w:t>
            </w:r>
            <w:r w:rsidR="00257BB5">
              <w:rPr>
                <w:rFonts w:ascii="Tahoma" w:hAnsi="Tahoma" w:cs="Tahoma"/>
                <w:b/>
                <w:sz w:val="24"/>
                <w:szCs w:val="24"/>
                <w:lang w:val="fr-CH"/>
              </w:rPr>
              <w:t xml:space="preserve"> édition</w:t>
            </w:r>
            <w:r w:rsidR="000E64D0">
              <w:rPr>
                <w:rFonts w:ascii="Tahoma" w:hAnsi="Tahoma" w:cs="Tahoma"/>
                <w:b/>
                <w:sz w:val="24"/>
                <w:szCs w:val="24"/>
                <w:lang w:val="fr-CH"/>
              </w:rPr>
              <w:t xml:space="preserve"> du Salon </w:t>
            </w:r>
            <w:proofErr w:type="spellStart"/>
            <w:r w:rsidR="000E64D0">
              <w:rPr>
                <w:rFonts w:ascii="Tahoma" w:hAnsi="Tahoma" w:cs="Tahoma"/>
                <w:b/>
                <w:sz w:val="24"/>
                <w:szCs w:val="24"/>
                <w:lang w:val="fr-CH"/>
              </w:rPr>
              <w:t>interjurassien</w:t>
            </w:r>
            <w:proofErr w:type="spellEnd"/>
            <w:r w:rsidR="000E64D0">
              <w:rPr>
                <w:rFonts w:ascii="Tahoma" w:hAnsi="Tahoma" w:cs="Tahoma"/>
                <w:b/>
                <w:sz w:val="24"/>
                <w:szCs w:val="24"/>
                <w:lang w:val="fr-CH"/>
              </w:rPr>
              <w:t xml:space="preserve"> de la formation. Le matin même</w:t>
            </w:r>
            <w:r w:rsidR="00B1250D">
              <w:rPr>
                <w:rFonts w:ascii="Tahoma" w:hAnsi="Tahoma" w:cs="Tahoma"/>
                <w:b/>
                <w:sz w:val="24"/>
                <w:szCs w:val="24"/>
                <w:lang w:val="fr-CH"/>
              </w:rPr>
              <w:t>,</w:t>
            </w:r>
            <w:r w:rsidR="000E64D0">
              <w:rPr>
                <w:rFonts w:ascii="Tahoma" w:hAnsi="Tahoma" w:cs="Tahoma"/>
                <w:b/>
                <w:sz w:val="24"/>
                <w:szCs w:val="24"/>
                <w:lang w:val="fr-CH"/>
              </w:rPr>
              <w:t xml:space="preserve"> 1500 jeunes ont parcouru les 4600 m2 à la découverte de plus de 150 métiers.</w:t>
            </w:r>
          </w:p>
          <w:p w:rsidR="00257BB5" w:rsidRDefault="00257BB5" w:rsidP="0080220B">
            <w:pPr>
              <w:pStyle w:val="Corpsdetexte"/>
              <w:spacing w:after="0" w:line="240" w:lineRule="auto"/>
              <w:rPr>
                <w:rFonts w:ascii="Tahoma" w:hAnsi="Tahoma" w:cs="Tahoma"/>
                <w:b/>
                <w:sz w:val="24"/>
                <w:szCs w:val="24"/>
                <w:lang w:val="fr-CH"/>
              </w:rPr>
            </w:pPr>
          </w:p>
          <w:p w:rsidR="00DE397D" w:rsidRDefault="0080541E" w:rsidP="0080220B">
            <w:pPr>
              <w:pStyle w:val="Corpsdetexte"/>
              <w:spacing w:after="0" w:line="240" w:lineRule="auto"/>
              <w:rPr>
                <w:rFonts w:ascii="Tahoma" w:hAnsi="Tahoma" w:cs="Tahoma"/>
                <w:sz w:val="22"/>
                <w:szCs w:val="22"/>
                <w:lang w:val="fr-CH"/>
              </w:rPr>
            </w:pPr>
            <w:r>
              <w:rPr>
                <w:rFonts w:ascii="Tahoma" w:hAnsi="Tahoma" w:cs="Tahoma"/>
                <w:sz w:val="22"/>
                <w:szCs w:val="22"/>
                <w:lang w:val="fr-CH"/>
              </w:rPr>
              <w:t>Soit la majorité du panel des métiers et formations professionnelles</w:t>
            </w:r>
            <w:r w:rsidR="00DE397D">
              <w:rPr>
                <w:rFonts w:ascii="Tahoma" w:hAnsi="Tahoma" w:cs="Tahoma"/>
                <w:sz w:val="22"/>
                <w:szCs w:val="22"/>
                <w:lang w:val="fr-CH"/>
              </w:rPr>
              <w:t xml:space="preserve"> offertes dans l’Arc jurassien grâce à l’investissement important des milieux professionnels et de la formation.</w:t>
            </w:r>
          </w:p>
          <w:p w:rsidR="000E64D0" w:rsidRDefault="000E64D0" w:rsidP="0080220B">
            <w:pPr>
              <w:pStyle w:val="Corpsdetexte"/>
              <w:spacing w:after="0" w:line="240" w:lineRule="auto"/>
              <w:rPr>
                <w:rFonts w:ascii="Tahoma" w:hAnsi="Tahoma" w:cs="Tahoma"/>
                <w:sz w:val="22"/>
                <w:szCs w:val="22"/>
                <w:lang w:val="fr-CH"/>
              </w:rPr>
            </w:pPr>
          </w:p>
          <w:p w:rsidR="0080541E" w:rsidRDefault="00DE397D" w:rsidP="0080220B">
            <w:pPr>
              <w:pStyle w:val="Corpsdetexte"/>
              <w:spacing w:after="0" w:line="240" w:lineRule="auto"/>
              <w:rPr>
                <w:rFonts w:ascii="Tahoma" w:hAnsi="Tahoma" w:cs="Tahoma"/>
                <w:sz w:val="22"/>
                <w:szCs w:val="22"/>
                <w:lang w:val="fr-CH"/>
              </w:rPr>
            </w:pPr>
            <w:r>
              <w:rPr>
                <w:rFonts w:ascii="Tahoma" w:hAnsi="Tahoma" w:cs="Tahoma"/>
                <w:sz w:val="22"/>
                <w:szCs w:val="22"/>
                <w:lang w:val="fr-CH"/>
              </w:rPr>
              <w:t>«C</w:t>
            </w:r>
            <w:r w:rsidRPr="00DE397D">
              <w:rPr>
                <w:rFonts w:ascii="Tahoma" w:hAnsi="Tahoma" w:cs="Tahoma"/>
                <w:sz w:val="22"/>
                <w:szCs w:val="22"/>
                <w:lang w:val="fr-CH"/>
              </w:rPr>
              <w:t>haque projet d’avenir est une aventure</w:t>
            </w:r>
            <w:r>
              <w:rPr>
                <w:rFonts w:ascii="Tahoma" w:hAnsi="Tahoma" w:cs="Tahoma"/>
                <w:sz w:val="22"/>
                <w:szCs w:val="22"/>
                <w:lang w:val="fr-CH"/>
              </w:rPr>
              <w:t>. Les</w:t>
            </w:r>
            <w:r w:rsidRPr="00DE397D">
              <w:rPr>
                <w:rFonts w:ascii="Tahoma" w:hAnsi="Tahoma" w:cs="Tahoma"/>
                <w:sz w:val="22"/>
                <w:szCs w:val="22"/>
                <w:lang w:val="fr-CH"/>
              </w:rPr>
              <w:t xml:space="preserve"> re</w:t>
            </w:r>
            <w:r w:rsidR="000D3A9B">
              <w:rPr>
                <w:rFonts w:ascii="Tahoma" w:hAnsi="Tahoma" w:cs="Tahoma"/>
                <w:sz w:val="22"/>
                <w:szCs w:val="22"/>
                <w:lang w:val="fr-CH"/>
              </w:rPr>
              <w:t>n</w:t>
            </w:r>
            <w:r w:rsidRPr="00DE397D">
              <w:rPr>
                <w:rFonts w:ascii="Tahoma" w:hAnsi="Tahoma" w:cs="Tahoma"/>
                <w:sz w:val="22"/>
                <w:szCs w:val="22"/>
                <w:lang w:val="fr-CH"/>
              </w:rPr>
              <w:t>contre</w:t>
            </w:r>
            <w:r>
              <w:rPr>
                <w:rFonts w:ascii="Tahoma" w:hAnsi="Tahoma" w:cs="Tahoma"/>
                <w:sz w:val="22"/>
                <w:szCs w:val="22"/>
                <w:lang w:val="fr-CH"/>
              </w:rPr>
              <w:t>s à l’occasion d’une m</w:t>
            </w:r>
            <w:r w:rsidR="000D3A9B">
              <w:rPr>
                <w:rFonts w:ascii="Tahoma" w:hAnsi="Tahoma" w:cs="Tahoma"/>
                <w:sz w:val="22"/>
                <w:szCs w:val="22"/>
                <w:lang w:val="fr-CH"/>
              </w:rPr>
              <w:t xml:space="preserve">anifestation telle que le Salon </w:t>
            </w:r>
            <w:proofErr w:type="spellStart"/>
            <w:r w:rsidR="000D3A9B">
              <w:rPr>
                <w:rFonts w:ascii="Tahoma" w:hAnsi="Tahoma" w:cs="Tahoma"/>
                <w:sz w:val="22"/>
                <w:szCs w:val="22"/>
                <w:lang w:val="fr-CH"/>
              </w:rPr>
              <w:t>interjurassien</w:t>
            </w:r>
            <w:proofErr w:type="spellEnd"/>
            <w:r w:rsidR="000D3A9B">
              <w:rPr>
                <w:rFonts w:ascii="Tahoma" w:hAnsi="Tahoma" w:cs="Tahoma"/>
                <w:sz w:val="22"/>
                <w:szCs w:val="22"/>
                <w:lang w:val="fr-CH"/>
              </w:rPr>
              <w:t xml:space="preserve"> de la formation peuvent favoriser la concertation entre </w:t>
            </w:r>
            <w:r w:rsidRPr="00DE397D">
              <w:rPr>
                <w:rFonts w:ascii="Tahoma" w:hAnsi="Tahoma" w:cs="Tahoma"/>
                <w:sz w:val="22"/>
                <w:szCs w:val="22"/>
                <w:lang w:val="fr-CH"/>
              </w:rPr>
              <w:t>jeunes et partenaires de la formation</w:t>
            </w:r>
            <w:r w:rsidR="0080541E" w:rsidRPr="00DE397D">
              <w:rPr>
                <w:rFonts w:ascii="Tahoma" w:hAnsi="Tahoma" w:cs="Tahoma"/>
                <w:sz w:val="22"/>
                <w:szCs w:val="22"/>
                <w:lang w:val="fr-CH"/>
              </w:rPr>
              <w:t>»</w:t>
            </w:r>
            <w:r>
              <w:rPr>
                <w:rFonts w:ascii="Tahoma" w:hAnsi="Tahoma" w:cs="Tahoma"/>
                <w:sz w:val="22"/>
                <w:szCs w:val="22"/>
                <w:lang w:val="fr-CH"/>
              </w:rPr>
              <w:t xml:space="preserve">, </w:t>
            </w:r>
            <w:r w:rsidR="00EF204C">
              <w:rPr>
                <w:rFonts w:ascii="Tahoma" w:hAnsi="Tahoma" w:cs="Tahoma"/>
                <w:sz w:val="22"/>
                <w:szCs w:val="22"/>
                <w:lang w:val="fr-CH"/>
              </w:rPr>
              <w:t>estime la p</w:t>
            </w:r>
            <w:r w:rsidR="000D3A9B">
              <w:rPr>
                <w:rFonts w:ascii="Tahoma" w:hAnsi="Tahoma" w:cs="Tahoma"/>
                <w:sz w:val="22"/>
                <w:szCs w:val="22"/>
                <w:lang w:val="fr-CH"/>
              </w:rPr>
              <w:t>résidente du Comité d’organisation Anita Rion.</w:t>
            </w:r>
          </w:p>
          <w:p w:rsidR="000E64D0" w:rsidRDefault="000E64D0" w:rsidP="0080220B">
            <w:pPr>
              <w:pStyle w:val="Corpsdetexte"/>
              <w:spacing w:after="0" w:line="240" w:lineRule="auto"/>
              <w:rPr>
                <w:rFonts w:ascii="Tahoma" w:hAnsi="Tahoma" w:cs="Tahoma"/>
                <w:sz w:val="22"/>
                <w:szCs w:val="22"/>
                <w:lang w:val="fr-CH"/>
              </w:rPr>
            </w:pPr>
          </w:p>
          <w:p w:rsidR="00DE397D" w:rsidRDefault="00DE397D" w:rsidP="0080220B">
            <w:pPr>
              <w:pStyle w:val="Corpsdetexte"/>
              <w:spacing w:after="0" w:line="240" w:lineRule="auto"/>
              <w:rPr>
                <w:rFonts w:ascii="Tahoma" w:hAnsi="Tahoma" w:cs="Tahoma"/>
                <w:sz w:val="22"/>
                <w:szCs w:val="22"/>
                <w:lang w:val="fr-CH"/>
              </w:rPr>
            </w:pPr>
            <w:r>
              <w:rPr>
                <w:rFonts w:ascii="Tahoma" w:hAnsi="Tahoma" w:cs="Tahoma"/>
                <w:sz w:val="22"/>
                <w:szCs w:val="22"/>
                <w:lang w:val="fr-CH"/>
              </w:rPr>
              <w:t>«Notre jeunesse est talentueuse, audacieuse, ouverte d’esprit</w:t>
            </w:r>
            <w:r w:rsidR="000D3A9B">
              <w:rPr>
                <w:rFonts w:ascii="Tahoma" w:hAnsi="Tahoma" w:cs="Tahoma"/>
                <w:sz w:val="22"/>
                <w:szCs w:val="22"/>
                <w:lang w:val="fr-CH"/>
              </w:rPr>
              <w:t>, poursuit-elle. E</w:t>
            </w:r>
            <w:r>
              <w:rPr>
                <w:rFonts w:ascii="Tahoma" w:hAnsi="Tahoma" w:cs="Tahoma"/>
                <w:sz w:val="22"/>
                <w:szCs w:val="22"/>
                <w:lang w:val="fr-CH"/>
              </w:rPr>
              <w:t>t c’est peut-être à nous de changer notre perception du monde professionnel. Cinq jours à Moutier pour déco</w:t>
            </w:r>
            <w:r w:rsidR="00EF204C">
              <w:rPr>
                <w:rFonts w:ascii="Tahoma" w:hAnsi="Tahoma" w:cs="Tahoma"/>
                <w:sz w:val="22"/>
                <w:szCs w:val="22"/>
                <w:lang w:val="fr-CH"/>
              </w:rPr>
              <w:t>uvrir 150 métiers et s’informer</w:t>
            </w:r>
            <w:r>
              <w:rPr>
                <w:rFonts w:ascii="Tahoma" w:hAnsi="Tahoma" w:cs="Tahoma"/>
                <w:sz w:val="22"/>
                <w:szCs w:val="22"/>
                <w:lang w:val="fr-CH"/>
              </w:rPr>
              <w:t>… Venez-y nombreux</w:t>
            </w:r>
            <w:r w:rsidR="000D3A9B">
              <w:rPr>
                <w:rFonts w:ascii="Tahoma" w:hAnsi="Tahoma" w:cs="Tahoma"/>
                <w:sz w:val="22"/>
                <w:szCs w:val="22"/>
                <w:lang w:val="fr-CH"/>
              </w:rPr>
              <w:t>!</w:t>
            </w:r>
            <w:r>
              <w:rPr>
                <w:rFonts w:ascii="Tahoma" w:hAnsi="Tahoma" w:cs="Tahoma"/>
                <w:sz w:val="22"/>
                <w:szCs w:val="22"/>
                <w:lang w:val="fr-CH"/>
              </w:rPr>
              <w:t xml:space="preserve">» </w:t>
            </w:r>
          </w:p>
          <w:p w:rsidR="00DE397D" w:rsidRDefault="00DE397D" w:rsidP="0080220B">
            <w:pPr>
              <w:pStyle w:val="Corpsdetexte"/>
              <w:spacing w:after="0" w:line="240" w:lineRule="auto"/>
              <w:rPr>
                <w:rFonts w:ascii="Tahoma" w:hAnsi="Tahoma" w:cs="Tahoma"/>
                <w:sz w:val="22"/>
                <w:szCs w:val="22"/>
                <w:lang w:val="fr-CH"/>
              </w:rPr>
            </w:pPr>
          </w:p>
          <w:p w:rsidR="0080541E" w:rsidRDefault="0080541E" w:rsidP="0080541E">
            <w:pPr>
              <w:pStyle w:val="Corpsdetexte"/>
              <w:spacing w:after="0" w:line="240" w:lineRule="auto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Comme à son habitude, le Salon </w:t>
            </w:r>
            <w:proofErr w:type="spellStart"/>
            <w:r w:rsidR="00B1250D">
              <w:rPr>
                <w:rFonts w:ascii="Tahoma" w:hAnsi="Tahoma" w:cs="Tahoma"/>
                <w:sz w:val="22"/>
                <w:szCs w:val="22"/>
              </w:rPr>
              <w:t>interjurassien</w:t>
            </w:r>
            <w:proofErr w:type="spellEnd"/>
            <w:r w:rsidR="00B1250D">
              <w:rPr>
                <w:rFonts w:ascii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sz w:val="22"/>
                <w:szCs w:val="22"/>
              </w:rPr>
              <w:t>de la formation – fruit d’une collaboration entre le Groupement interprofessionnel (GIP) et les Offices de formation professionnelle des cantons</w:t>
            </w:r>
            <w:r w:rsidR="00DE397D">
              <w:rPr>
                <w:rFonts w:ascii="Tahoma" w:hAnsi="Tahoma" w:cs="Tahoma"/>
                <w:sz w:val="22"/>
                <w:szCs w:val="22"/>
              </w:rPr>
              <w:t xml:space="preserve"> du Jura et de Berne</w:t>
            </w:r>
            <w:r>
              <w:rPr>
                <w:rFonts w:ascii="Tahoma" w:hAnsi="Tahoma" w:cs="Tahoma"/>
                <w:sz w:val="22"/>
                <w:szCs w:val="22"/>
              </w:rPr>
              <w:t xml:space="preserve"> – veut promouvoir l’image de l’apprentissage auprès des jeunes et développer les liens entre les partenaires de la formation professionnelle jusqu’au niveau tertiaire.</w:t>
            </w:r>
          </w:p>
          <w:p w:rsidR="000E64D0" w:rsidRDefault="000E64D0" w:rsidP="0080220B">
            <w:pPr>
              <w:pStyle w:val="Corpsdetexte"/>
              <w:spacing w:after="0" w:line="240" w:lineRule="auto"/>
              <w:rPr>
                <w:rFonts w:ascii="Tahoma" w:hAnsi="Tahoma" w:cs="Tahoma"/>
                <w:sz w:val="22"/>
                <w:szCs w:val="22"/>
                <w:lang w:val="fr-CH"/>
              </w:rPr>
            </w:pPr>
          </w:p>
          <w:p w:rsidR="00322F19" w:rsidRDefault="00B1250D" w:rsidP="0080220B">
            <w:pPr>
              <w:pStyle w:val="Corpsdetexte"/>
              <w:spacing w:after="0" w:line="240" w:lineRule="auto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Mercredi en fin de journée, l</w:t>
            </w:r>
            <w:r w:rsidR="0080541E">
              <w:rPr>
                <w:rFonts w:ascii="Tahoma" w:hAnsi="Tahoma" w:cs="Tahoma"/>
                <w:sz w:val="22"/>
                <w:szCs w:val="22"/>
              </w:rPr>
              <w:t>a Ministre jurassien</w:t>
            </w:r>
            <w:r w:rsidR="00E158B4">
              <w:rPr>
                <w:rFonts w:ascii="Tahoma" w:hAnsi="Tahoma" w:cs="Tahoma"/>
                <w:sz w:val="22"/>
                <w:szCs w:val="22"/>
              </w:rPr>
              <w:t>ne Elisabeth Baume-Schneider, le conseiller d’Etat bernoi</w:t>
            </w:r>
            <w:r>
              <w:rPr>
                <w:rFonts w:ascii="Tahoma" w:hAnsi="Tahoma" w:cs="Tahoma"/>
                <w:sz w:val="22"/>
                <w:szCs w:val="22"/>
              </w:rPr>
              <w:t xml:space="preserve">s Bernhard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Pulver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ainsi que le M</w:t>
            </w:r>
            <w:r w:rsidR="00E158B4">
              <w:rPr>
                <w:rFonts w:ascii="Tahoma" w:hAnsi="Tahoma" w:cs="Tahoma"/>
                <w:sz w:val="22"/>
                <w:szCs w:val="22"/>
              </w:rPr>
              <w:t>aire de Moutier Maxime Zuber ont rappelé avec fierté l’importance de ce rendez-vous pour les jeunes de la région à l’occasion de cérémonie officielle d’inauguration de la manifestation.</w:t>
            </w:r>
          </w:p>
          <w:p w:rsidR="00E158B4" w:rsidRDefault="00E158B4" w:rsidP="0080220B">
            <w:pPr>
              <w:pStyle w:val="Corpsdetexte"/>
              <w:spacing w:after="0" w:line="240" w:lineRule="auto"/>
              <w:rPr>
                <w:rFonts w:ascii="Tahoma" w:hAnsi="Tahoma" w:cs="Tahoma"/>
                <w:sz w:val="22"/>
                <w:szCs w:val="22"/>
              </w:rPr>
            </w:pPr>
          </w:p>
          <w:p w:rsidR="00E158B4" w:rsidRDefault="00E158B4" w:rsidP="0080220B">
            <w:pPr>
              <w:pStyle w:val="Corpsdetexte"/>
              <w:spacing w:after="0" w:line="240" w:lineRule="auto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A cette occasion, les membres du Comité d’organisation ont ten</w:t>
            </w:r>
            <w:r w:rsidR="00DE397D">
              <w:rPr>
                <w:rFonts w:ascii="Tahoma" w:hAnsi="Tahoma" w:cs="Tahoma"/>
                <w:sz w:val="22"/>
                <w:szCs w:val="22"/>
              </w:rPr>
              <w:t xml:space="preserve">u à remettre un prix à Jim </w:t>
            </w:r>
            <w:proofErr w:type="spellStart"/>
            <w:r w:rsidR="00DE397D">
              <w:rPr>
                <w:rFonts w:ascii="Tahoma" w:hAnsi="Tahoma" w:cs="Tahoma"/>
                <w:sz w:val="22"/>
                <w:szCs w:val="22"/>
              </w:rPr>
              <w:t>Leuen</w:t>
            </w:r>
            <w:r>
              <w:rPr>
                <w:rFonts w:ascii="Tahoma" w:hAnsi="Tahoma" w:cs="Tahoma"/>
                <w:sz w:val="22"/>
                <w:szCs w:val="22"/>
              </w:rPr>
              <w:t>berger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Mo</w:t>
            </w:r>
            <w:r w:rsidR="00DE397D">
              <w:rPr>
                <w:rFonts w:ascii="Tahoma" w:hAnsi="Tahoma" w:cs="Tahoma"/>
                <w:sz w:val="22"/>
                <w:szCs w:val="22"/>
              </w:rPr>
              <w:t>velier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>, champion de Suisse des apprentis t</w:t>
            </w:r>
            <w:r w:rsidR="00DE397D">
              <w:rPr>
                <w:rFonts w:ascii="Tahoma" w:hAnsi="Tahoma" w:cs="Tahoma"/>
                <w:sz w:val="22"/>
                <w:szCs w:val="22"/>
              </w:rPr>
              <w:t>ous métiers confondus ainsi qu’à</w:t>
            </w:r>
            <w:r w:rsidR="00B1250D">
              <w:rPr>
                <w:rFonts w:ascii="Tahoma" w:hAnsi="Tahoma" w:cs="Tahoma"/>
                <w:sz w:val="22"/>
                <w:szCs w:val="22"/>
              </w:rPr>
              <w:t xml:space="preserve"> </w:t>
            </w:r>
            <w:r>
              <w:rPr>
                <w:rFonts w:ascii="Tahoma" w:hAnsi="Tahoma" w:cs="Tahoma"/>
                <w:sz w:val="22"/>
                <w:szCs w:val="22"/>
              </w:rPr>
              <w:t xml:space="preserve">Géraldine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Rohrer</w:t>
            </w:r>
            <w:proofErr w:type="spellEnd"/>
            <w:r w:rsidR="00B1250D">
              <w:rPr>
                <w:rFonts w:ascii="Tahoma" w:hAnsi="Tahoma" w:cs="Tahoma"/>
                <w:sz w:val="22"/>
                <w:szCs w:val="22"/>
              </w:rPr>
              <w:t>, de Delémont,</w:t>
            </w:r>
            <w:r>
              <w:rPr>
                <w:rFonts w:ascii="Tahoma" w:hAnsi="Tahoma" w:cs="Tahoma"/>
                <w:sz w:val="22"/>
                <w:szCs w:val="22"/>
              </w:rPr>
              <w:t xml:space="preserve"> médaille d’or </w:t>
            </w:r>
            <w:r w:rsidR="00DE397D">
              <w:rPr>
                <w:rFonts w:ascii="Tahoma" w:hAnsi="Tahoma" w:cs="Tahoma"/>
                <w:sz w:val="22"/>
                <w:szCs w:val="22"/>
              </w:rPr>
              <w:t xml:space="preserve">du championnat suisse des métiers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SwissSkills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en tant que bijoutière.</w:t>
            </w:r>
          </w:p>
          <w:p w:rsidR="0080541E" w:rsidRDefault="0080541E" w:rsidP="0080220B">
            <w:pPr>
              <w:pStyle w:val="Corpsdetexte"/>
              <w:spacing w:after="0" w:line="240" w:lineRule="auto"/>
              <w:rPr>
                <w:rFonts w:ascii="Tahoma" w:hAnsi="Tahoma" w:cs="Tahoma"/>
                <w:sz w:val="22"/>
                <w:szCs w:val="22"/>
              </w:rPr>
            </w:pPr>
          </w:p>
          <w:p w:rsidR="00EF204C" w:rsidRDefault="00EF204C" w:rsidP="0080220B">
            <w:pPr>
              <w:pStyle w:val="Corpsdetexte"/>
              <w:spacing w:after="0" w:line="240" w:lineRule="auto"/>
              <w:rPr>
                <w:rFonts w:ascii="Tahoma" w:hAnsi="Tahoma" w:cs="Tahoma"/>
                <w:sz w:val="22"/>
                <w:szCs w:val="22"/>
              </w:rPr>
            </w:pPr>
          </w:p>
          <w:p w:rsidR="002316BE" w:rsidRPr="00952177" w:rsidRDefault="00952177" w:rsidP="0080220B">
            <w:pPr>
              <w:pStyle w:val="Corpsdetexte"/>
              <w:spacing w:after="0" w:line="240" w:lineRule="auto"/>
              <w:rPr>
                <w:rFonts w:ascii="Tahoma" w:hAnsi="Tahoma" w:cs="Tahoma"/>
                <w:sz w:val="22"/>
                <w:szCs w:val="22"/>
                <w:u w:val="single"/>
              </w:rPr>
            </w:pPr>
            <w:r w:rsidRPr="00952177">
              <w:rPr>
                <w:rFonts w:ascii="Tahoma" w:hAnsi="Tahoma" w:cs="Tahoma"/>
                <w:sz w:val="22"/>
                <w:szCs w:val="22"/>
                <w:u w:val="single"/>
              </w:rPr>
              <w:t xml:space="preserve">Document pédagogique, nuit de l’apprentissage et </w:t>
            </w:r>
            <w:proofErr w:type="spellStart"/>
            <w:r w:rsidRPr="00952177">
              <w:rPr>
                <w:rFonts w:ascii="Tahoma" w:hAnsi="Tahoma" w:cs="Tahoma"/>
                <w:sz w:val="22"/>
                <w:szCs w:val="22"/>
                <w:u w:val="single"/>
              </w:rPr>
              <w:t>SwissSkills</w:t>
            </w:r>
            <w:proofErr w:type="spellEnd"/>
          </w:p>
          <w:p w:rsidR="00952177" w:rsidRDefault="00952177" w:rsidP="0080220B">
            <w:pPr>
              <w:pStyle w:val="Corpsdetexte"/>
              <w:spacing w:after="0" w:line="240" w:lineRule="auto"/>
              <w:rPr>
                <w:rFonts w:ascii="Tahoma" w:hAnsi="Tahoma" w:cs="Tahoma"/>
                <w:sz w:val="22"/>
                <w:szCs w:val="22"/>
              </w:rPr>
            </w:pPr>
          </w:p>
          <w:p w:rsidR="00952177" w:rsidRDefault="00322F19" w:rsidP="0080220B">
            <w:pPr>
              <w:pStyle w:val="Corpsdetexte"/>
              <w:spacing w:after="0" w:line="240" w:lineRule="auto"/>
              <w:rPr>
                <w:rFonts w:ascii="Tahoma" w:hAnsi="Tahoma" w:cs="Tahoma"/>
                <w:sz w:val="22"/>
                <w:szCs w:val="22"/>
              </w:rPr>
            </w:pPr>
            <w:r w:rsidRPr="00322F19">
              <w:rPr>
                <w:rFonts w:ascii="Tahoma" w:hAnsi="Tahoma" w:cs="Tahoma"/>
                <w:sz w:val="22"/>
                <w:szCs w:val="22"/>
              </w:rPr>
              <w:t>Pour la première fois</w:t>
            </w:r>
            <w:r w:rsidR="00C76CB5">
              <w:rPr>
                <w:rFonts w:ascii="Tahoma" w:hAnsi="Tahoma" w:cs="Tahoma"/>
                <w:sz w:val="22"/>
                <w:szCs w:val="22"/>
              </w:rPr>
              <w:t>, le C</w:t>
            </w:r>
            <w:r>
              <w:rPr>
                <w:rFonts w:ascii="Tahoma" w:hAnsi="Tahoma" w:cs="Tahoma"/>
                <w:sz w:val="22"/>
                <w:szCs w:val="22"/>
              </w:rPr>
              <w:t xml:space="preserve">omité d’organisation </w:t>
            </w:r>
            <w:r w:rsidR="00952177">
              <w:rPr>
                <w:rFonts w:ascii="Tahoma" w:hAnsi="Tahoma" w:cs="Tahoma"/>
                <w:sz w:val="22"/>
                <w:szCs w:val="22"/>
              </w:rPr>
              <w:t>et les offices d’orient</w:t>
            </w:r>
            <w:r w:rsidR="007E23F5">
              <w:rPr>
                <w:rFonts w:ascii="Tahoma" w:hAnsi="Tahoma" w:cs="Tahoma"/>
                <w:sz w:val="22"/>
                <w:szCs w:val="22"/>
              </w:rPr>
              <w:t>ation du Jura et de Berne francophone</w:t>
            </w:r>
            <w:r w:rsidR="00952177">
              <w:rPr>
                <w:rFonts w:ascii="Tahoma" w:hAnsi="Tahoma" w:cs="Tahoma"/>
                <w:sz w:val="22"/>
                <w:szCs w:val="22"/>
              </w:rPr>
              <w:t xml:space="preserve"> ont travaillé de concert sur un document pédagogique remis aux élèves pour préparer au mieux leur visite du Salon.</w:t>
            </w:r>
          </w:p>
          <w:p w:rsidR="00952177" w:rsidRDefault="00952177" w:rsidP="0080220B">
            <w:pPr>
              <w:pStyle w:val="Corpsdetexte"/>
              <w:spacing w:after="0" w:line="240" w:lineRule="auto"/>
              <w:rPr>
                <w:rFonts w:ascii="Tahoma" w:hAnsi="Tahoma" w:cs="Tahoma"/>
                <w:sz w:val="22"/>
                <w:szCs w:val="22"/>
              </w:rPr>
            </w:pPr>
          </w:p>
          <w:p w:rsidR="00C10AEB" w:rsidRDefault="00952177" w:rsidP="0080220B">
            <w:pPr>
              <w:pStyle w:val="Corpsdetexte"/>
              <w:spacing w:after="0" w:line="240" w:lineRule="auto"/>
              <w:rPr>
                <w:rFonts w:ascii="Tahoma" w:hAnsi="Tahoma" w:cs="Tahoma"/>
                <w:sz w:val="22"/>
                <w:szCs w:val="22"/>
              </w:rPr>
            </w:pPr>
            <w:r w:rsidRPr="00952177">
              <w:rPr>
                <w:rFonts w:ascii="Tahoma" w:hAnsi="Tahoma" w:cs="Tahoma"/>
                <w:sz w:val="22"/>
                <w:szCs w:val="22"/>
              </w:rPr>
              <w:t>Toujours main dans la main</w:t>
            </w:r>
            <w:r>
              <w:rPr>
                <w:rFonts w:ascii="Tahoma" w:hAnsi="Tahoma" w:cs="Tahoma"/>
                <w:sz w:val="22"/>
                <w:szCs w:val="22"/>
              </w:rPr>
              <w:t>, ils ont également mis sur pied une nuit de l’apprentissage sous la form</w:t>
            </w:r>
            <w:r w:rsidR="00E158B4">
              <w:rPr>
                <w:rFonts w:ascii="Tahoma" w:hAnsi="Tahoma" w:cs="Tahoma"/>
                <w:sz w:val="22"/>
                <w:szCs w:val="22"/>
              </w:rPr>
              <w:t>e d’un speed-</w:t>
            </w:r>
            <w:proofErr w:type="spellStart"/>
            <w:r w:rsidR="00E158B4">
              <w:rPr>
                <w:rFonts w:ascii="Tahoma" w:hAnsi="Tahoma" w:cs="Tahoma"/>
                <w:sz w:val="22"/>
                <w:szCs w:val="22"/>
              </w:rPr>
              <w:t>dating</w:t>
            </w:r>
            <w:proofErr w:type="spellEnd"/>
            <w:r w:rsidR="00E158B4">
              <w:rPr>
                <w:rFonts w:ascii="Tahoma" w:hAnsi="Tahoma" w:cs="Tahoma"/>
                <w:sz w:val="22"/>
                <w:szCs w:val="22"/>
              </w:rPr>
              <w:t xml:space="preserve"> des métiers qui va réunir des jeunes encore à la recherche d’un apprentissage et les représentants d’une cinquantaine d’entreprises.</w:t>
            </w:r>
          </w:p>
          <w:p w:rsidR="00952177" w:rsidRDefault="00952177" w:rsidP="0080220B">
            <w:pPr>
              <w:pStyle w:val="Corpsdetexte"/>
              <w:spacing w:after="0" w:line="240" w:lineRule="auto"/>
              <w:rPr>
                <w:rFonts w:ascii="Tahoma" w:hAnsi="Tahoma" w:cs="Tahoma"/>
                <w:sz w:val="22"/>
                <w:szCs w:val="22"/>
              </w:rPr>
            </w:pPr>
          </w:p>
          <w:p w:rsidR="00B96EB0" w:rsidRPr="00E627EE" w:rsidRDefault="00E158B4" w:rsidP="009A00EE">
            <w:pPr>
              <w:pStyle w:val="Corpsdetexte"/>
              <w:spacing w:after="0" w:line="240" w:lineRule="auto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L</w:t>
            </w:r>
            <w:r w:rsidR="00952177">
              <w:rPr>
                <w:rFonts w:ascii="Tahoma" w:hAnsi="Tahoma" w:cs="Tahoma"/>
                <w:sz w:val="22"/>
                <w:szCs w:val="22"/>
              </w:rPr>
              <w:t>e Salon accueillera cette année et</w:t>
            </w:r>
            <w:r w:rsidR="00F87031">
              <w:rPr>
                <w:rFonts w:ascii="Tahoma" w:hAnsi="Tahoma" w:cs="Tahoma"/>
                <w:sz w:val="22"/>
                <w:szCs w:val="22"/>
              </w:rPr>
              <w:t>,</w:t>
            </w:r>
            <w:r w:rsidR="00952177">
              <w:rPr>
                <w:rFonts w:ascii="Tahoma" w:hAnsi="Tahoma" w:cs="Tahoma"/>
                <w:sz w:val="22"/>
                <w:szCs w:val="22"/>
              </w:rPr>
              <w:t xml:space="preserve"> durant tout</w:t>
            </w:r>
            <w:r w:rsidR="009A00EE">
              <w:rPr>
                <w:rFonts w:ascii="Tahoma" w:hAnsi="Tahoma" w:cs="Tahoma"/>
                <w:sz w:val="22"/>
                <w:szCs w:val="22"/>
              </w:rPr>
              <w:t>e la durée de la manifestation</w:t>
            </w:r>
            <w:r w:rsidR="00F87031">
              <w:rPr>
                <w:rFonts w:ascii="Tahoma" w:hAnsi="Tahoma" w:cs="Tahoma"/>
                <w:sz w:val="22"/>
                <w:szCs w:val="22"/>
              </w:rPr>
              <w:t>,</w:t>
            </w:r>
            <w:r w:rsidR="00952177">
              <w:rPr>
                <w:rFonts w:ascii="Tahoma" w:hAnsi="Tahoma" w:cs="Tahoma"/>
                <w:sz w:val="22"/>
                <w:szCs w:val="22"/>
              </w:rPr>
              <w:t xml:space="preserve"> le premier éliminatoire national des maçons. </w:t>
            </w:r>
            <w:r w:rsidR="00FF283E" w:rsidRPr="00FF283E">
              <w:rPr>
                <w:rFonts w:ascii="Tahoma" w:hAnsi="Tahoma" w:cs="Tahoma"/>
                <w:sz w:val="22"/>
                <w:szCs w:val="22"/>
              </w:rPr>
              <w:t>Cette compétition constitue</w:t>
            </w:r>
            <w:r w:rsidR="00952177">
              <w:rPr>
                <w:rFonts w:ascii="Tahoma" w:hAnsi="Tahoma" w:cs="Tahoma"/>
                <w:sz w:val="22"/>
                <w:szCs w:val="22"/>
              </w:rPr>
              <w:t xml:space="preserve"> le premier pas vers la finale de septembre</w:t>
            </w:r>
            <w:r w:rsidR="00F87031">
              <w:rPr>
                <w:rFonts w:ascii="Tahoma" w:hAnsi="Tahoma" w:cs="Tahoma"/>
                <w:sz w:val="22"/>
                <w:szCs w:val="22"/>
              </w:rPr>
              <w:t xml:space="preserve"> 2014 à Berne et le championnat</w:t>
            </w:r>
            <w:r w:rsidR="00952177">
              <w:rPr>
                <w:rFonts w:ascii="Tahoma" w:hAnsi="Tahoma" w:cs="Tahoma"/>
                <w:sz w:val="22"/>
                <w:szCs w:val="22"/>
              </w:rPr>
              <w:t xml:space="preserve"> du monde 2015 à São Paolo au Brésil.</w:t>
            </w:r>
            <w:r w:rsidR="00E627EE">
              <w:rPr>
                <w:rFonts w:ascii="Tahoma" w:hAnsi="Tahoma" w:cs="Tahoma"/>
                <w:sz w:val="22"/>
                <w:szCs w:val="22"/>
              </w:rPr>
              <w:t xml:space="preserve"> De même, le lancement des </w:t>
            </w:r>
            <w:r>
              <w:rPr>
                <w:rFonts w:ascii="Tahoma" w:hAnsi="Tahoma" w:cs="Tahoma"/>
                <w:sz w:val="22"/>
                <w:szCs w:val="22"/>
              </w:rPr>
              <w:t xml:space="preserve">travaux </w:t>
            </w:r>
            <w:r w:rsidR="009A00EE">
              <w:rPr>
                <w:rFonts w:ascii="Tahoma" w:hAnsi="Tahoma" w:cs="Tahoma"/>
                <w:sz w:val="22"/>
                <w:szCs w:val="22"/>
              </w:rPr>
              <w:t>de construction des</w:t>
            </w:r>
            <w:r w:rsidR="00E627EE">
              <w:rPr>
                <w:rFonts w:ascii="Tahoma" w:hAnsi="Tahoma" w:cs="Tahoma"/>
                <w:sz w:val="22"/>
                <w:szCs w:val="22"/>
              </w:rPr>
              <w:t xml:space="preserve"> maquettes </w:t>
            </w:r>
            <w:r w:rsidR="009A00EE">
              <w:rPr>
                <w:rFonts w:ascii="Tahoma" w:hAnsi="Tahoma" w:cs="Tahoma"/>
                <w:sz w:val="22"/>
                <w:szCs w:val="22"/>
              </w:rPr>
              <w:t>représentant les</w:t>
            </w:r>
            <w:r w:rsidR="00E627EE">
              <w:rPr>
                <w:rFonts w:ascii="Tahoma" w:hAnsi="Tahoma" w:cs="Tahoma"/>
                <w:sz w:val="22"/>
                <w:szCs w:val="22"/>
              </w:rPr>
              <w:t xml:space="preserve"> clochers frontaux de l’Abbatiale de </w:t>
            </w:r>
            <w:proofErr w:type="spellStart"/>
            <w:r w:rsidR="00E627EE">
              <w:rPr>
                <w:rFonts w:ascii="Tahoma" w:hAnsi="Tahoma" w:cs="Tahoma"/>
                <w:sz w:val="22"/>
                <w:szCs w:val="22"/>
              </w:rPr>
              <w:t>Bellelay</w:t>
            </w:r>
            <w:proofErr w:type="spellEnd"/>
            <w:r w:rsidR="00E627EE">
              <w:rPr>
                <w:rFonts w:ascii="Tahoma" w:hAnsi="Tahoma" w:cs="Tahoma"/>
                <w:sz w:val="22"/>
                <w:szCs w:val="22"/>
              </w:rPr>
              <w:t xml:space="preserve"> aura également lieu durant la manifestation. </w:t>
            </w:r>
          </w:p>
        </w:tc>
      </w:tr>
      <w:tr w:rsidR="009B38B5" w:rsidTr="00B217D0">
        <w:tc>
          <w:tcPr>
            <w:tcW w:w="2160" w:type="dxa"/>
          </w:tcPr>
          <w:p w:rsidR="009B38B5" w:rsidRPr="00FF403B" w:rsidRDefault="009B38B5" w:rsidP="00FF2281">
            <w:pPr>
              <w:spacing w:line="240" w:lineRule="auto"/>
              <w:rPr>
                <w:rFonts w:ascii="Tahoma" w:hAnsi="Tahoma" w:cs="Tahoma"/>
                <w:color w:val="FFFFFF"/>
                <w:szCs w:val="20"/>
              </w:rPr>
            </w:pPr>
          </w:p>
        </w:tc>
        <w:tc>
          <w:tcPr>
            <w:tcW w:w="7740" w:type="dxa"/>
          </w:tcPr>
          <w:p w:rsidR="009B38B5" w:rsidRPr="00AF157D" w:rsidRDefault="009B38B5" w:rsidP="00DE288C">
            <w:pPr>
              <w:pStyle w:val="Corpsdetexte"/>
              <w:spacing w:after="0" w:line="240" w:lineRule="auto"/>
              <w:rPr>
                <w:rFonts w:ascii="Tahoma" w:hAnsi="Tahoma" w:cs="Tahoma"/>
                <w:color w:val="C00000"/>
                <w:sz w:val="22"/>
                <w:szCs w:val="22"/>
              </w:rPr>
            </w:pPr>
          </w:p>
        </w:tc>
      </w:tr>
      <w:tr w:rsidR="009B38B5" w:rsidTr="00E25FD1">
        <w:trPr>
          <w:trHeight w:val="3943"/>
        </w:trPr>
        <w:tc>
          <w:tcPr>
            <w:tcW w:w="2160" w:type="dxa"/>
          </w:tcPr>
          <w:p w:rsidR="009B38B5" w:rsidRDefault="009B38B5" w:rsidP="00FF2281">
            <w:pPr>
              <w:spacing w:line="240" w:lineRule="auto"/>
              <w:rPr>
                <w:rFonts w:ascii="Tahoma" w:hAnsi="Tahoma" w:cs="Tahoma"/>
                <w:color w:val="FFFFFF"/>
                <w:szCs w:val="20"/>
              </w:rPr>
            </w:pPr>
          </w:p>
        </w:tc>
        <w:tc>
          <w:tcPr>
            <w:tcW w:w="7740" w:type="dxa"/>
          </w:tcPr>
          <w:p w:rsidR="009B38B5" w:rsidRPr="00F7314B" w:rsidRDefault="009B38B5" w:rsidP="00AF157D">
            <w:pPr>
              <w:spacing w:line="240" w:lineRule="auto"/>
              <w:rPr>
                <w:rStyle w:val="lev"/>
                <w:rFonts w:ascii="Tahoma" w:hAnsi="Tahoma" w:cs="Tahoma"/>
                <w:bCs w:val="0"/>
                <w:color w:val="000000"/>
                <w:szCs w:val="20"/>
              </w:rPr>
            </w:pPr>
            <w:r w:rsidRPr="00F7314B">
              <w:rPr>
                <w:rFonts w:ascii="Tahoma" w:hAnsi="Tahoma" w:cs="Tahoma"/>
                <w:b/>
                <w:color w:val="000000"/>
                <w:szCs w:val="20"/>
              </w:rPr>
              <w:t>Pour toute information complé</w:t>
            </w:r>
            <w:r w:rsidR="00DE0F18" w:rsidRPr="00F7314B">
              <w:rPr>
                <w:rFonts w:ascii="Tahoma" w:hAnsi="Tahoma" w:cs="Tahoma"/>
                <w:b/>
                <w:color w:val="000000"/>
                <w:szCs w:val="20"/>
              </w:rPr>
              <w:t xml:space="preserve">mentaire, </w:t>
            </w:r>
            <w:proofErr w:type="spellStart"/>
            <w:r w:rsidR="00DE0F18" w:rsidRPr="00F7314B">
              <w:rPr>
                <w:rFonts w:ascii="Tahoma" w:hAnsi="Tahoma" w:cs="Tahoma"/>
                <w:b/>
                <w:color w:val="000000"/>
                <w:szCs w:val="20"/>
              </w:rPr>
              <w:t>veuillez vous</w:t>
            </w:r>
            <w:proofErr w:type="spellEnd"/>
            <w:r w:rsidR="00DE0F18" w:rsidRPr="00F7314B">
              <w:rPr>
                <w:rFonts w:ascii="Tahoma" w:hAnsi="Tahoma" w:cs="Tahoma"/>
                <w:b/>
                <w:color w:val="000000"/>
                <w:szCs w:val="20"/>
              </w:rPr>
              <w:t xml:space="preserve"> adresser</w:t>
            </w:r>
            <w:r w:rsidRPr="00F7314B">
              <w:rPr>
                <w:rFonts w:ascii="Tahoma" w:hAnsi="Tahoma" w:cs="Tahoma"/>
                <w:b/>
                <w:color w:val="000000"/>
                <w:szCs w:val="20"/>
              </w:rPr>
              <w:t xml:space="preserve"> à :</w:t>
            </w:r>
          </w:p>
          <w:p w:rsidR="009B38B5" w:rsidRDefault="009B38B5" w:rsidP="00FF2281">
            <w:pPr>
              <w:spacing w:line="240" w:lineRule="auto"/>
              <w:jc w:val="left"/>
              <w:rPr>
                <w:rStyle w:val="lev"/>
                <w:rFonts w:ascii="Tahoma" w:hAnsi="Tahoma" w:cs="Tahoma"/>
                <w:b w:val="0"/>
                <w:noProof/>
                <w:sz w:val="22"/>
                <w:szCs w:val="22"/>
              </w:rPr>
            </w:pPr>
          </w:p>
          <w:p w:rsidR="00346FBB" w:rsidRPr="00F7314B" w:rsidRDefault="00FA532A" w:rsidP="00FF2281">
            <w:pPr>
              <w:spacing w:line="240" w:lineRule="auto"/>
              <w:jc w:val="left"/>
              <w:rPr>
                <w:rStyle w:val="lev"/>
                <w:rFonts w:ascii="Tahoma" w:hAnsi="Tahoma" w:cs="Tahoma"/>
                <w:b w:val="0"/>
                <w:noProof/>
                <w:szCs w:val="20"/>
              </w:rPr>
            </w:pPr>
            <w:r w:rsidRPr="00F7314B">
              <w:rPr>
                <w:rStyle w:val="lev"/>
                <w:rFonts w:ascii="Tahoma" w:hAnsi="Tahoma" w:cs="Tahoma"/>
                <w:b w:val="0"/>
                <w:noProof/>
                <w:szCs w:val="20"/>
              </w:rPr>
              <w:t>Anita Rion</w:t>
            </w:r>
          </w:p>
          <w:p w:rsidR="00346FBB" w:rsidRPr="00F7314B" w:rsidRDefault="00346FBB" w:rsidP="00FF2281">
            <w:pPr>
              <w:spacing w:line="240" w:lineRule="auto"/>
              <w:jc w:val="left"/>
              <w:rPr>
                <w:rStyle w:val="lev"/>
                <w:rFonts w:ascii="Tahoma" w:hAnsi="Tahoma" w:cs="Tahoma"/>
                <w:b w:val="0"/>
                <w:noProof/>
                <w:szCs w:val="20"/>
              </w:rPr>
            </w:pPr>
            <w:r w:rsidRPr="00F7314B">
              <w:rPr>
                <w:rStyle w:val="lev"/>
                <w:rFonts w:ascii="Tahoma" w:hAnsi="Tahoma" w:cs="Tahoma"/>
                <w:b w:val="0"/>
                <w:noProof/>
                <w:szCs w:val="20"/>
              </w:rPr>
              <w:t>Président</w:t>
            </w:r>
            <w:r w:rsidR="00FA532A" w:rsidRPr="00F7314B">
              <w:rPr>
                <w:rStyle w:val="lev"/>
                <w:rFonts w:ascii="Tahoma" w:hAnsi="Tahoma" w:cs="Tahoma"/>
                <w:b w:val="0"/>
                <w:noProof/>
                <w:szCs w:val="20"/>
              </w:rPr>
              <w:t>e</w:t>
            </w:r>
            <w:r w:rsidRPr="00F7314B">
              <w:rPr>
                <w:rStyle w:val="lev"/>
                <w:rFonts w:ascii="Tahoma" w:hAnsi="Tahoma" w:cs="Tahoma"/>
                <w:b w:val="0"/>
                <w:noProof/>
                <w:szCs w:val="20"/>
              </w:rPr>
              <w:t xml:space="preserve"> du Comité d’organisation</w:t>
            </w:r>
            <w:r w:rsidR="007E23F5" w:rsidRPr="00F7314B">
              <w:rPr>
                <w:rStyle w:val="lev"/>
                <w:rFonts w:ascii="Tahoma" w:hAnsi="Tahoma" w:cs="Tahoma"/>
                <w:b w:val="0"/>
                <w:noProof/>
                <w:szCs w:val="20"/>
              </w:rPr>
              <w:t xml:space="preserve"> du Salon interjurassien de la formation 2014</w:t>
            </w:r>
          </w:p>
          <w:p w:rsidR="00FA532A" w:rsidRPr="00F7314B" w:rsidRDefault="00FA532A" w:rsidP="00FF2281">
            <w:pPr>
              <w:spacing w:line="240" w:lineRule="auto"/>
              <w:jc w:val="left"/>
              <w:rPr>
                <w:rStyle w:val="lev"/>
                <w:rFonts w:ascii="Tahoma" w:hAnsi="Tahoma" w:cs="Tahoma"/>
                <w:b w:val="0"/>
                <w:noProof/>
                <w:szCs w:val="20"/>
              </w:rPr>
            </w:pPr>
            <w:r w:rsidRPr="00F7314B">
              <w:rPr>
                <w:rStyle w:val="lev"/>
                <w:rFonts w:ascii="Tahoma" w:hAnsi="Tahoma" w:cs="Tahoma"/>
                <w:b w:val="0"/>
                <w:noProof/>
                <w:szCs w:val="20"/>
              </w:rPr>
              <w:t>079 330 35 01</w:t>
            </w:r>
          </w:p>
          <w:p w:rsidR="00FA532A" w:rsidRPr="00F7314B" w:rsidRDefault="008A13E7" w:rsidP="00FF2281">
            <w:pPr>
              <w:spacing w:line="240" w:lineRule="auto"/>
              <w:jc w:val="left"/>
              <w:rPr>
                <w:rStyle w:val="lev"/>
                <w:rFonts w:ascii="Tahoma" w:hAnsi="Tahoma" w:cs="Tahoma"/>
                <w:b w:val="0"/>
                <w:noProof/>
                <w:szCs w:val="20"/>
              </w:rPr>
            </w:pPr>
            <w:hyperlink r:id="rId13" w:history="1">
              <w:r w:rsidR="00DE0F18" w:rsidRPr="00F7314B">
                <w:rPr>
                  <w:rStyle w:val="Lienhypertexte"/>
                  <w:rFonts w:ascii="Tahoma" w:hAnsi="Tahoma" w:cs="Tahoma"/>
                  <w:noProof/>
                  <w:szCs w:val="20"/>
                </w:rPr>
                <w:t>arion@riono.ch</w:t>
              </w:r>
            </w:hyperlink>
          </w:p>
          <w:p w:rsidR="00DE0F18" w:rsidRPr="00F7314B" w:rsidRDefault="00DE0F18" w:rsidP="00FF2281">
            <w:pPr>
              <w:spacing w:line="240" w:lineRule="auto"/>
              <w:jc w:val="left"/>
              <w:rPr>
                <w:rStyle w:val="lev"/>
                <w:rFonts w:ascii="Tahoma" w:hAnsi="Tahoma" w:cs="Tahoma"/>
                <w:b w:val="0"/>
                <w:noProof/>
                <w:szCs w:val="20"/>
              </w:rPr>
            </w:pPr>
          </w:p>
          <w:p w:rsidR="009B38B5" w:rsidRPr="00F7314B" w:rsidRDefault="009B38B5" w:rsidP="00FF2281">
            <w:pPr>
              <w:spacing w:line="240" w:lineRule="auto"/>
              <w:jc w:val="left"/>
              <w:rPr>
                <w:rStyle w:val="lev"/>
                <w:rFonts w:ascii="Tahoma" w:hAnsi="Tahoma" w:cs="Tahoma"/>
                <w:b w:val="0"/>
                <w:noProof/>
                <w:szCs w:val="20"/>
              </w:rPr>
            </w:pPr>
            <w:r w:rsidRPr="00F7314B">
              <w:rPr>
                <w:rStyle w:val="lev"/>
                <w:rFonts w:ascii="Tahoma" w:hAnsi="Tahoma" w:cs="Tahoma"/>
                <w:b w:val="0"/>
                <w:noProof/>
                <w:szCs w:val="20"/>
              </w:rPr>
              <w:t>Mathias Froidevaux</w:t>
            </w:r>
          </w:p>
          <w:p w:rsidR="00C76CB5" w:rsidRPr="00F7314B" w:rsidRDefault="009B38B5" w:rsidP="00FF2281">
            <w:pPr>
              <w:spacing w:line="240" w:lineRule="auto"/>
              <w:jc w:val="left"/>
              <w:rPr>
                <w:rStyle w:val="lev"/>
                <w:rFonts w:ascii="Tahoma" w:hAnsi="Tahoma" w:cs="Tahoma"/>
                <w:b w:val="0"/>
                <w:noProof/>
                <w:szCs w:val="20"/>
              </w:rPr>
            </w:pPr>
            <w:r w:rsidRPr="00F7314B">
              <w:rPr>
                <w:rStyle w:val="lev"/>
                <w:rFonts w:ascii="Tahoma" w:hAnsi="Tahoma" w:cs="Tahoma"/>
                <w:b w:val="0"/>
                <w:noProof/>
                <w:szCs w:val="20"/>
              </w:rPr>
              <w:t>Responsable communication de la Haute Ecole Arc</w:t>
            </w:r>
            <w:r w:rsidR="00694D5F" w:rsidRPr="00F7314B">
              <w:rPr>
                <w:rStyle w:val="lev"/>
                <w:rFonts w:ascii="Tahoma" w:hAnsi="Tahoma" w:cs="Tahoma"/>
                <w:b w:val="0"/>
                <w:noProof/>
                <w:szCs w:val="20"/>
              </w:rPr>
              <w:t xml:space="preserve"> et Responsable des Relations publiques du Salon </w:t>
            </w:r>
            <w:r w:rsidR="007E23F5" w:rsidRPr="00F7314B">
              <w:rPr>
                <w:rStyle w:val="lev"/>
                <w:rFonts w:ascii="Tahoma" w:hAnsi="Tahoma" w:cs="Tahoma"/>
                <w:b w:val="0"/>
                <w:noProof/>
                <w:szCs w:val="20"/>
              </w:rPr>
              <w:t xml:space="preserve">interjurassien </w:t>
            </w:r>
            <w:r w:rsidR="00694D5F" w:rsidRPr="00F7314B">
              <w:rPr>
                <w:rStyle w:val="lev"/>
                <w:rFonts w:ascii="Tahoma" w:hAnsi="Tahoma" w:cs="Tahoma"/>
                <w:b w:val="0"/>
                <w:noProof/>
                <w:szCs w:val="20"/>
              </w:rPr>
              <w:t>de la formation 201</w:t>
            </w:r>
            <w:r w:rsidR="00FA532A" w:rsidRPr="00F7314B">
              <w:rPr>
                <w:rStyle w:val="lev"/>
                <w:rFonts w:ascii="Tahoma" w:hAnsi="Tahoma" w:cs="Tahoma"/>
                <w:b w:val="0"/>
                <w:noProof/>
                <w:szCs w:val="20"/>
              </w:rPr>
              <w:t>4</w:t>
            </w:r>
          </w:p>
          <w:p w:rsidR="009B38B5" w:rsidRPr="00F7314B" w:rsidRDefault="009B38B5" w:rsidP="00FF2281">
            <w:pPr>
              <w:spacing w:line="240" w:lineRule="auto"/>
              <w:jc w:val="left"/>
              <w:rPr>
                <w:rStyle w:val="lev"/>
                <w:rFonts w:ascii="Tahoma" w:hAnsi="Tahoma" w:cs="Tahoma"/>
                <w:b w:val="0"/>
                <w:noProof/>
                <w:szCs w:val="20"/>
              </w:rPr>
            </w:pPr>
            <w:r w:rsidRPr="00F7314B">
              <w:rPr>
                <w:rStyle w:val="lev"/>
                <w:rFonts w:ascii="Tahoma" w:hAnsi="Tahoma" w:cs="Tahoma"/>
                <w:b w:val="0"/>
                <w:noProof/>
                <w:szCs w:val="20"/>
              </w:rPr>
              <w:t>Tél. +41 32 930 11 07, Mobile +41 76 557 11 07</w:t>
            </w:r>
          </w:p>
          <w:p w:rsidR="009B38B5" w:rsidRPr="00F7314B" w:rsidRDefault="008A13E7" w:rsidP="00FF2281">
            <w:pPr>
              <w:spacing w:line="240" w:lineRule="auto"/>
              <w:jc w:val="left"/>
              <w:rPr>
                <w:rStyle w:val="lev"/>
                <w:rFonts w:ascii="Tahoma" w:hAnsi="Tahoma" w:cs="Tahoma"/>
                <w:b w:val="0"/>
                <w:noProof/>
                <w:szCs w:val="20"/>
              </w:rPr>
            </w:pPr>
            <w:hyperlink r:id="rId14" w:history="1">
              <w:r w:rsidR="009B38B5" w:rsidRPr="00F7314B">
                <w:rPr>
                  <w:rStyle w:val="Lienhypertexte"/>
                  <w:rFonts w:ascii="Tahoma" w:hAnsi="Tahoma" w:cs="Tahoma"/>
                  <w:noProof/>
                  <w:szCs w:val="20"/>
                </w:rPr>
                <w:t>mathias.froidevaux@he-arc.ch</w:t>
              </w:r>
            </w:hyperlink>
          </w:p>
          <w:p w:rsidR="009B38B5" w:rsidRDefault="009B38B5" w:rsidP="00FF2281">
            <w:pPr>
              <w:pStyle w:val="Corpsdetexte2"/>
              <w:rPr>
                <w:rFonts w:ascii="Tahoma" w:hAnsi="Tahoma" w:cs="Tahoma"/>
                <w:b w:val="0"/>
                <w:i w:val="0"/>
                <w:szCs w:val="22"/>
                <w:lang w:val="fr-FR"/>
              </w:rPr>
            </w:pPr>
          </w:p>
          <w:p w:rsidR="009B38B5" w:rsidRPr="00F7314B" w:rsidRDefault="00CD4A89" w:rsidP="00E627EE">
            <w:pPr>
              <w:pStyle w:val="Corpsdetexte2"/>
              <w:rPr>
                <w:rFonts w:ascii="Tahoma" w:hAnsi="Tahoma" w:cs="Tahoma"/>
                <w:sz w:val="20"/>
                <w:lang w:val="fr-CH"/>
              </w:rPr>
            </w:pPr>
            <w:r w:rsidRPr="00F7314B">
              <w:rPr>
                <w:rFonts w:ascii="Tahoma" w:hAnsi="Tahoma" w:cs="Tahoma"/>
                <w:b w:val="0"/>
                <w:i w:val="0"/>
                <w:sz w:val="20"/>
                <w:lang w:val="fr-FR"/>
              </w:rPr>
              <w:t>Moutier</w:t>
            </w:r>
            <w:r w:rsidR="001E16AF" w:rsidRPr="00F7314B">
              <w:rPr>
                <w:rFonts w:ascii="Tahoma" w:hAnsi="Tahoma" w:cs="Tahoma"/>
                <w:b w:val="0"/>
                <w:i w:val="0"/>
                <w:sz w:val="20"/>
                <w:lang w:val="fr-FR"/>
              </w:rPr>
              <w:t>, le</w:t>
            </w:r>
            <w:r w:rsidR="00E627EE">
              <w:rPr>
                <w:rFonts w:ascii="Tahoma" w:hAnsi="Tahoma" w:cs="Tahoma"/>
                <w:b w:val="0"/>
                <w:i w:val="0"/>
                <w:sz w:val="20"/>
                <w:lang w:val="fr-FR"/>
              </w:rPr>
              <w:t xml:space="preserve"> 26</w:t>
            </w:r>
            <w:r w:rsidR="00554E8C" w:rsidRPr="00F7314B">
              <w:rPr>
                <w:rFonts w:ascii="Tahoma" w:hAnsi="Tahoma" w:cs="Tahoma"/>
                <w:b w:val="0"/>
                <w:i w:val="0"/>
                <w:sz w:val="20"/>
                <w:lang w:val="fr-FR"/>
              </w:rPr>
              <w:t xml:space="preserve"> </w:t>
            </w:r>
            <w:r w:rsidR="00E627EE">
              <w:rPr>
                <w:rFonts w:ascii="Tahoma" w:hAnsi="Tahoma" w:cs="Tahoma"/>
                <w:b w:val="0"/>
                <w:i w:val="0"/>
                <w:sz w:val="20"/>
                <w:lang w:val="fr-FR"/>
              </w:rPr>
              <w:t>mars</w:t>
            </w:r>
            <w:r w:rsidR="00741150" w:rsidRPr="00F7314B">
              <w:rPr>
                <w:rFonts w:ascii="Tahoma" w:hAnsi="Tahoma" w:cs="Tahoma"/>
                <w:b w:val="0"/>
                <w:i w:val="0"/>
                <w:sz w:val="20"/>
                <w:lang w:val="fr-FR"/>
              </w:rPr>
              <w:t xml:space="preserve"> 201</w:t>
            </w:r>
            <w:r w:rsidR="00FF283E" w:rsidRPr="00F7314B">
              <w:rPr>
                <w:rFonts w:ascii="Tahoma" w:hAnsi="Tahoma" w:cs="Tahoma"/>
                <w:b w:val="0"/>
                <w:i w:val="0"/>
                <w:sz w:val="20"/>
                <w:lang w:val="fr-FR"/>
              </w:rPr>
              <w:t>4</w:t>
            </w:r>
          </w:p>
        </w:tc>
      </w:tr>
    </w:tbl>
    <w:p w:rsidR="008C12AB" w:rsidRPr="008C12AB" w:rsidRDefault="008C12AB" w:rsidP="00E25FD1">
      <w:pPr>
        <w:tabs>
          <w:tab w:val="left" w:pos="8670"/>
        </w:tabs>
      </w:pPr>
    </w:p>
    <w:sectPr w:rsidR="008C12AB" w:rsidRPr="008C12AB" w:rsidSect="0047756C">
      <w:footerReference w:type="default" r:id="rId15"/>
      <w:headerReference w:type="first" r:id="rId16"/>
      <w:footerReference w:type="first" r:id="rId17"/>
      <w:endnotePr>
        <w:numFmt w:val="decimal"/>
      </w:endnotePr>
      <w:pgSz w:w="11906" w:h="16838" w:code="9"/>
      <w:pgMar w:top="1440" w:right="1134" w:bottom="899" w:left="1418" w:header="590" w:footer="1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3E7" w:rsidRDefault="008A13E7">
      <w:r>
        <w:separator/>
      </w:r>
    </w:p>
  </w:endnote>
  <w:endnote w:type="continuationSeparator" w:id="0">
    <w:p w:rsidR="008A13E7" w:rsidRDefault="008A1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e Gothic LT St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Gothic LT 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AEB" w:rsidRDefault="00C10AEB">
    <w:pPr>
      <w:pStyle w:val="Pieddepage"/>
    </w:pPr>
  </w:p>
  <w:p w:rsidR="00C10AEB" w:rsidRPr="00411A72" w:rsidRDefault="00C10AEB">
    <w:pPr>
      <w:pStyle w:val="En-tte"/>
      <w:rPr>
        <w:rFonts w:ascii="Tahoma" w:hAnsi="Tahoma" w:cs="Tahoma"/>
        <w:i/>
        <w:sz w:val="16"/>
        <w:szCs w:val="16"/>
      </w:rPr>
    </w:pPr>
    <w:r w:rsidRPr="00411A72">
      <w:rPr>
        <w:rFonts w:ascii="Tahoma" w:hAnsi="Tahoma" w:cs="Tahoma"/>
        <w:i/>
        <w:sz w:val="16"/>
        <w:szCs w:val="16"/>
      </w:rPr>
      <w:tab/>
    </w:r>
    <w:r w:rsidR="003F0578" w:rsidRPr="00411A72">
      <w:rPr>
        <w:rStyle w:val="Numrodepage"/>
        <w:rFonts w:ascii="Tahoma" w:hAnsi="Tahoma" w:cs="Tahoma"/>
        <w:i/>
        <w:sz w:val="16"/>
        <w:szCs w:val="16"/>
      </w:rPr>
      <w:fldChar w:fldCharType="begin"/>
    </w:r>
    <w:r w:rsidRPr="00411A72">
      <w:rPr>
        <w:rStyle w:val="Numrodepage"/>
        <w:rFonts w:ascii="Tahoma" w:hAnsi="Tahoma" w:cs="Tahoma"/>
        <w:i/>
        <w:sz w:val="16"/>
        <w:szCs w:val="16"/>
      </w:rPr>
      <w:instrText xml:space="preserve"> PAGE </w:instrText>
    </w:r>
    <w:r w:rsidR="003F0578" w:rsidRPr="00411A72">
      <w:rPr>
        <w:rStyle w:val="Numrodepage"/>
        <w:rFonts w:ascii="Tahoma" w:hAnsi="Tahoma" w:cs="Tahoma"/>
        <w:i/>
        <w:sz w:val="16"/>
        <w:szCs w:val="16"/>
      </w:rPr>
      <w:fldChar w:fldCharType="separate"/>
    </w:r>
    <w:r w:rsidR="00F62292">
      <w:rPr>
        <w:rStyle w:val="Numrodepage"/>
        <w:rFonts w:ascii="Tahoma" w:hAnsi="Tahoma" w:cs="Tahoma"/>
        <w:i/>
        <w:noProof/>
        <w:sz w:val="16"/>
        <w:szCs w:val="16"/>
      </w:rPr>
      <w:t>2</w:t>
    </w:r>
    <w:r w:rsidR="003F0578" w:rsidRPr="00411A72">
      <w:rPr>
        <w:rStyle w:val="Numrodepage"/>
        <w:rFonts w:ascii="Tahoma" w:hAnsi="Tahoma" w:cs="Tahoma"/>
        <w:i/>
        <w:sz w:val="16"/>
        <w:szCs w:val="16"/>
      </w:rPr>
      <w:fldChar w:fldCharType="end"/>
    </w:r>
    <w:r w:rsidRPr="00411A72">
      <w:rPr>
        <w:rStyle w:val="Numrodepage"/>
        <w:rFonts w:ascii="Tahoma" w:hAnsi="Tahoma" w:cs="Tahoma"/>
        <w:i/>
        <w:sz w:val="16"/>
        <w:szCs w:val="16"/>
      </w:rPr>
      <w:t>/</w:t>
    </w:r>
    <w:r w:rsidR="003F0578" w:rsidRPr="00411A72">
      <w:rPr>
        <w:rStyle w:val="Numrodepage"/>
        <w:rFonts w:ascii="Tahoma" w:hAnsi="Tahoma" w:cs="Tahoma"/>
        <w:i/>
        <w:sz w:val="16"/>
        <w:szCs w:val="16"/>
      </w:rPr>
      <w:fldChar w:fldCharType="begin"/>
    </w:r>
    <w:r w:rsidRPr="00411A72">
      <w:rPr>
        <w:rStyle w:val="Numrodepage"/>
        <w:rFonts w:ascii="Tahoma" w:hAnsi="Tahoma" w:cs="Tahoma"/>
        <w:i/>
        <w:sz w:val="16"/>
        <w:szCs w:val="16"/>
      </w:rPr>
      <w:instrText xml:space="preserve"> NUMPAGES </w:instrText>
    </w:r>
    <w:r w:rsidR="003F0578" w:rsidRPr="00411A72">
      <w:rPr>
        <w:rStyle w:val="Numrodepage"/>
        <w:rFonts w:ascii="Tahoma" w:hAnsi="Tahoma" w:cs="Tahoma"/>
        <w:i/>
        <w:sz w:val="16"/>
        <w:szCs w:val="16"/>
      </w:rPr>
      <w:fldChar w:fldCharType="separate"/>
    </w:r>
    <w:r w:rsidR="00F62292">
      <w:rPr>
        <w:rStyle w:val="Numrodepage"/>
        <w:rFonts w:ascii="Tahoma" w:hAnsi="Tahoma" w:cs="Tahoma"/>
        <w:i/>
        <w:noProof/>
        <w:sz w:val="16"/>
        <w:szCs w:val="16"/>
      </w:rPr>
      <w:t>2</w:t>
    </w:r>
    <w:r w:rsidR="003F0578" w:rsidRPr="00411A72">
      <w:rPr>
        <w:rStyle w:val="Numrodepage"/>
        <w:rFonts w:ascii="Tahoma" w:hAnsi="Tahoma" w:cs="Tahoma"/>
        <w:i/>
        <w:sz w:val="16"/>
        <w:szCs w:val="16"/>
      </w:rPr>
      <w:fldChar w:fldCharType="end"/>
    </w:r>
  </w:p>
  <w:p w:rsidR="00C10AEB" w:rsidRDefault="00C10AE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400" w:type="dxa"/>
      <w:tblLook w:val="00A0" w:firstRow="1" w:lastRow="0" w:firstColumn="1" w:lastColumn="0" w:noHBand="0" w:noVBand="0"/>
    </w:tblPr>
    <w:tblGrid>
      <w:gridCol w:w="8208"/>
      <w:gridCol w:w="2192"/>
    </w:tblGrid>
    <w:tr w:rsidR="00C10AEB" w:rsidRPr="00B77631">
      <w:trPr>
        <w:trHeight w:val="544"/>
      </w:trPr>
      <w:tc>
        <w:tcPr>
          <w:tcW w:w="8208" w:type="dxa"/>
          <w:vAlign w:val="center"/>
        </w:tcPr>
        <w:p w:rsidR="00C10AEB" w:rsidRPr="003E456E" w:rsidRDefault="00C10AEB" w:rsidP="000A7BB6">
          <w:pPr>
            <w:tabs>
              <w:tab w:val="center" w:pos="4678"/>
            </w:tabs>
            <w:spacing w:line="240" w:lineRule="auto"/>
            <w:rPr>
              <w:rFonts w:ascii="Tahoma" w:hAnsi="Tahoma" w:cs="Tahoma"/>
              <w:i/>
              <w:color w:val="000000"/>
              <w:sz w:val="16"/>
              <w:szCs w:val="16"/>
            </w:rPr>
          </w:pPr>
          <w:r w:rsidRPr="003E456E">
            <w:rPr>
              <w:rFonts w:ascii="Tahoma" w:hAnsi="Tahoma" w:cs="Tahoma"/>
              <w:i/>
              <w:sz w:val="16"/>
              <w:szCs w:val="16"/>
              <w:lang w:val="fr-CH"/>
            </w:rPr>
            <w:tab/>
          </w:r>
          <w:r w:rsidR="003F0578" w:rsidRPr="003E456E">
            <w:rPr>
              <w:rStyle w:val="Numrodepage"/>
              <w:rFonts w:ascii="Tahoma" w:hAnsi="Tahoma" w:cs="Tahoma"/>
              <w:i/>
              <w:color w:val="000000"/>
              <w:sz w:val="16"/>
              <w:szCs w:val="16"/>
            </w:rPr>
            <w:fldChar w:fldCharType="begin"/>
          </w:r>
          <w:r w:rsidRPr="003E456E">
            <w:rPr>
              <w:rStyle w:val="Numrodepage"/>
              <w:rFonts w:ascii="Tahoma" w:hAnsi="Tahoma" w:cs="Tahoma"/>
              <w:i/>
              <w:color w:val="000000"/>
              <w:sz w:val="16"/>
              <w:szCs w:val="16"/>
            </w:rPr>
            <w:instrText xml:space="preserve"> PAGE </w:instrText>
          </w:r>
          <w:r w:rsidR="003F0578" w:rsidRPr="003E456E">
            <w:rPr>
              <w:rStyle w:val="Numrodepage"/>
              <w:rFonts w:ascii="Tahoma" w:hAnsi="Tahoma" w:cs="Tahoma"/>
              <w:i/>
              <w:color w:val="000000"/>
              <w:sz w:val="16"/>
              <w:szCs w:val="16"/>
            </w:rPr>
            <w:fldChar w:fldCharType="separate"/>
          </w:r>
          <w:r w:rsidR="00F62292">
            <w:rPr>
              <w:rStyle w:val="Numrodepage"/>
              <w:rFonts w:ascii="Tahoma" w:hAnsi="Tahoma" w:cs="Tahoma"/>
              <w:i/>
              <w:noProof/>
              <w:color w:val="000000"/>
              <w:sz w:val="16"/>
              <w:szCs w:val="16"/>
            </w:rPr>
            <w:t>1</w:t>
          </w:r>
          <w:r w:rsidR="003F0578" w:rsidRPr="003E456E">
            <w:rPr>
              <w:rStyle w:val="Numrodepage"/>
              <w:rFonts w:ascii="Tahoma" w:hAnsi="Tahoma" w:cs="Tahoma"/>
              <w:i/>
              <w:color w:val="000000"/>
              <w:sz w:val="16"/>
              <w:szCs w:val="16"/>
            </w:rPr>
            <w:fldChar w:fldCharType="end"/>
          </w:r>
          <w:r w:rsidRPr="003E456E">
            <w:rPr>
              <w:rStyle w:val="Numrodepage"/>
              <w:rFonts w:ascii="Tahoma" w:hAnsi="Tahoma" w:cs="Tahoma"/>
              <w:i/>
              <w:color w:val="000000"/>
              <w:sz w:val="16"/>
              <w:szCs w:val="16"/>
            </w:rPr>
            <w:t>/</w:t>
          </w:r>
          <w:r w:rsidR="003F0578" w:rsidRPr="003E456E">
            <w:rPr>
              <w:rStyle w:val="Numrodepage"/>
              <w:rFonts w:ascii="Tahoma" w:hAnsi="Tahoma" w:cs="Tahoma"/>
              <w:i/>
              <w:color w:val="000000"/>
              <w:sz w:val="16"/>
              <w:szCs w:val="16"/>
            </w:rPr>
            <w:fldChar w:fldCharType="begin"/>
          </w:r>
          <w:r w:rsidRPr="003E456E">
            <w:rPr>
              <w:rStyle w:val="Numrodepage"/>
              <w:rFonts w:ascii="Tahoma" w:hAnsi="Tahoma" w:cs="Tahoma"/>
              <w:i/>
              <w:color w:val="000000"/>
              <w:sz w:val="16"/>
              <w:szCs w:val="16"/>
            </w:rPr>
            <w:instrText xml:space="preserve"> NUMPAGES </w:instrText>
          </w:r>
          <w:r w:rsidR="003F0578" w:rsidRPr="003E456E">
            <w:rPr>
              <w:rStyle w:val="Numrodepage"/>
              <w:rFonts w:ascii="Tahoma" w:hAnsi="Tahoma" w:cs="Tahoma"/>
              <w:i/>
              <w:color w:val="000000"/>
              <w:sz w:val="16"/>
              <w:szCs w:val="16"/>
            </w:rPr>
            <w:fldChar w:fldCharType="separate"/>
          </w:r>
          <w:r w:rsidR="00F62292">
            <w:rPr>
              <w:rStyle w:val="Numrodepage"/>
              <w:rFonts w:ascii="Tahoma" w:hAnsi="Tahoma" w:cs="Tahoma"/>
              <w:i/>
              <w:noProof/>
              <w:color w:val="000000"/>
              <w:sz w:val="16"/>
              <w:szCs w:val="16"/>
            </w:rPr>
            <w:t>1</w:t>
          </w:r>
          <w:r w:rsidR="003F0578" w:rsidRPr="003E456E">
            <w:rPr>
              <w:rStyle w:val="Numrodepage"/>
              <w:rFonts w:ascii="Tahoma" w:hAnsi="Tahoma" w:cs="Tahoma"/>
              <w:i/>
              <w:color w:val="000000"/>
              <w:sz w:val="16"/>
              <w:szCs w:val="16"/>
            </w:rPr>
            <w:fldChar w:fldCharType="end"/>
          </w:r>
        </w:p>
      </w:tc>
      <w:tc>
        <w:tcPr>
          <w:tcW w:w="2192" w:type="dxa"/>
        </w:tcPr>
        <w:p w:rsidR="00C10AEB" w:rsidRPr="00B77631" w:rsidRDefault="00C10AEB" w:rsidP="008C251C">
          <w:pPr>
            <w:pStyle w:val="Pieddepage"/>
            <w:spacing w:line="240" w:lineRule="auto"/>
            <w:ind w:left="-108"/>
            <w:rPr>
              <w:rFonts w:ascii="Tahoma" w:hAnsi="Tahoma" w:cs="Tahoma"/>
              <w:color w:val="000000"/>
              <w:sz w:val="16"/>
              <w:szCs w:val="16"/>
            </w:rPr>
          </w:pPr>
          <w:bookmarkStart w:id="3" w:name="LogoHes"/>
          <w:bookmarkEnd w:id="3"/>
        </w:p>
      </w:tc>
    </w:tr>
  </w:tbl>
  <w:p w:rsidR="00C10AEB" w:rsidRPr="00B77631" w:rsidRDefault="00C10AEB" w:rsidP="008C251C">
    <w:pPr>
      <w:spacing w:line="240" w:lineRule="auto"/>
      <w:rPr>
        <w:rFonts w:ascii="Tahoma" w:hAnsi="Tahoma" w:cs="Tahom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3E7" w:rsidRDefault="008A13E7">
      <w:r>
        <w:separator/>
      </w:r>
    </w:p>
  </w:footnote>
  <w:footnote w:type="continuationSeparator" w:id="0">
    <w:p w:rsidR="008A13E7" w:rsidRDefault="008A13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00" w:type="dxa"/>
      <w:tblInd w:w="108" w:type="dxa"/>
      <w:tblLook w:val="00A0" w:firstRow="1" w:lastRow="0" w:firstColumn="1" w:lastColumn="0" w:noHBand="0" w:noVBand="0"/>
    </w:tblPr>
    <w:tblGrid>
      <w:gridCol w:w="2208"/>
      <w:gridCol w:w="2753"/>
      <w:gridCol w:w="4939"/>
    </w:tblGrid>
    <w:tr w:rsidR="00C10AEB">
      <w:trPr>
        <w:trHeight w:val="616"/>
      </w:trPr>
      <w:tc>
        <w:tcPr>
          <w:tcW w:w="2160" w:type="dxa"/>
        </w:tcPr>
        <w:p w:rsidR="00C10AEB" w:rsidRPr="008C251C" w:rsidRDefault="00C10AEB">
          <w:pPr>
            <w:tabs>
              <w:tab w:val="left" w:pos="1753"/>
            </w:tabs>
            <w:jc w:val="left"/>
            <w:rPr>
              <w:rFonts w:ascii="Tahoma" w:hAnsi="Tahoma" w:cs="Tahoma"/>
              <w:b/>
              <w:sz w:val="30"/>
              <w:szCs w:val="30"/>
            </w:rPr>
          </w:pPr>
          <w:r w:rsidRPr="008C251C">
            <w:rPr>
              <w:rFonts w:ascii="Tahoma" w:hAnsi="Tahoma" w:cs="Tahoma"/>
              <w:b/>
              <w:sz w:val="30"/>
              <w:szCs w:val="30"/>
            </w:rPr>
            <w:t xml:space="preserve">Communiqué </w:t>
          </w:r>
          <w:r w:rsidRPr="008C251C">
            <w:rPr>
              <w:rFonts w:ascii="Tahoma" w:hAnsi="Tahoma" w:cs="Tahoma"/>
              <w:b/>
              <w:sz w:val="30"/>
              <w:szCs w:val="30"/>
            </w:rPr>
            <w:br/>
            <w:t xml:space="preserve">de presse </w:t>
          </w:r>
        </w:p>
      </w:tc>
      <w:tc>
        <w:tcPr>
          <w:tcW w:w="2770" w:type="dxa"/>
        </w:tcPr>
        <w:p w:rsidR="00C10AEB" w:rsidRDefault="00C10AEB">
          <w:pPr>
            <w:pStyle w:val="entete0"/>
            <w:spacing w:after="0"/>
            <w:ind w:left="792" w:hanging="792"/>
          </w:pPr>
        </w:p>
      </w:tc>
      <w:tc>
        <w:tcPr>
          <w:tcW w:w="4970" w:type="dxa"/>
          <w:vAlign w:val="bottom"/>
        </w:tcPr>
        <w:p w:rsidR="00C10AEB" w:rsidRDefault="00C65567" w:rsidP="00820EBE">
          <w:pPr>
            <w:pStyle w:val="En-tte"/>
            <w:spacing w:line="240" w:lineRule="auto"/>
          </w:pPr>
          <w:bookmarkStart w:id="1" w:name="LogoArc"/>
          <w:bookmarkStart w:id="2" w:name="saveplace"/>
          <w:bookmarkEnd w:id="1"/>
          <w:bookmarkEnd w:id="2"/>
          <w:r>
            <w:rPr>
              <w:noProof/>
              <w:lang w:val="fr-CH" w:eastAsia="fr-CH"/>
            </w:rPr>
            <w:drawing>
              <wp:anchor distT="0" distB="0" distL="114300" distR="114300" simplePos="0" relativeHeight="251661312" behindDoc="1" locked="0" layoutInCell="1" allowOverlap="1" wp14:anchorId="593A8A76" wp14:editId="35DEC1DC">
                <wp:simplePos x="0" y="0"/>
                <wp:positionH relativeFrom="column">
                  <wp:posOffset>1435100</wp:posOffset>
                </wp:positionH>
                <wp:positionV relativeFrom="paragraph">
                  <wp:posOffset>20955</wp:posOffset>
                </wp:positionV>
                <wp:extent cx="1599565" cy="1131570"/>
                <wp:effectExtent l="0" t="0" r="635" b="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date we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9565" cy="1131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94BFE">
            <w:rPr>
              <w:noProof/>
              <w:lang w:val="fr-CH" w:eastAsia="fr-CH"/>
            </w:rPr>
            <w:drawing>
              <wp:anchor distT="0" distB="0" distL="114300" distR="114300" simplePos="0" relativeHeight="251659264" behindDoc="0" locked="0" layoutInCell="1" allowOverlap="1" wp14:anchorId="3DBFEB77" wp14:editId="06B90635">
                <wp:simplePos x="0" y="0"/>
                <wp:positionH relativeFrom="column">
                  <wp:posOffset>4205605</wp:posOffset>
                </wp:positionH>
                <wp:positionV relativeFrom="paragraph">
                  <wp:posOffset>-192405</wp:posOffset>
                </wp:positionV>
                <wp:extent cx="2257425" cy="1504950"/>
                <wp:effectExtent l="19050" t="0" r="9525" b="0"/>
                <wp:wrapNone/>
                <wp:docPr id="7" name="Image 1" descr="S:\Interdomaine\08ALLP0010-Communication\Manifestations\2010\ARC-2010.03.24-Salon formation professionnelle Delémont\Logos\sf-2010_dat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S:\Interdomaine\08ALLP0010-Communication\Manifestations\2010\ARC-2010.03.24-Salon formation professionnelle Delémont\Logos\sf-2010_dat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94BFE">
            <w:rPr>
              <w:noProof/>
              <w:lang w:val="fr-CH" w:eastAsia="fr-CH"/>
            </w:rPr>
            <w:drawing>
              <wp:anchor distT="0" distB="0" distL="114300" distR="114300" simplePos="0" relativeHeight="251658240" behindDoc="0" locked="0" layoutInCell="1" allowOverlap="1" wp14:anchorId="3BFE5DE6" wp14:editId="2865197F">
                <wp:simplePos x="0" y="0"/>
                <wp:positionH relativeFrom="column">
                  <wp:posOffset>4205605</wp:posOffset>
                </wp:positionH>
                <wp:positionV relativeFrom="paragraph">
                  <wp:posOffset>-192405</wp:posOffset>
                </wp:positionV>
                <wp:extent cx="2257425" cy="1504950"/>
                <wp:effectExtent l="19050" t="0" r="9525" b="0"/>
                <wp:wrapNone/>
                <wp:docPr id="6" name="Image 1" descr="S:\Interdomaine\08ALLP0010-Communication\Manifestations\2010\ARC-2010.03.24-Salon formation professionnelle Delémont\Logos\sf-2010_dat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S:\Interdomaine\08ALLP0010-Communication\Manifestations\2010\ARC-2010.03.24-Salon formation professionnelle Delémont\Logos\sf-2010_dat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94BFE">
            <w:rPr>
              <w:noProof/>
              <w:lang w:val="fr-CH" w:eastAsia="fr-CH"/>
            </w:rPr>
            <w:drawing>
              <wp:anchor distT="0" distB="0" distL="114300" distR="114300" simplePos="0" relativeHeight="251657216" behindDoc="0" locked="0" layoutInCell="1" allowOverlap="1" wp14:anchorId="498FE7EA" wp14:editId="30C0E07D">
                <wp:simplePos x="0" y="0"/>
                <wp:positionH relativeFrom="column">
                  <wp:posOffset>4205605</wp:posOffset>
                </wp:positionH>
                <wp:positionV relativeFrom="paragraph">
                  <wp:posOffset>-192405</wp:posOffset>
                </wp:positionV>
                <wp:extent cx="2257425" cy="1504950"/>
                <wp:effectExtent l="19050" t="0" r="9525" b="0"/>
                <wp:wrapNone/>
                <wp:docPr id="5" name="Image 1" descr="S:\Interdomaine\08ALLP0010-Communication\Manifestations\2010\ARC-2010.03.24-Salon formation professionnelle Delémont\Logos\sf-2010_dat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S:\Interdomaine\08ALLP0010-Communication\Manifestations\2010\ARC-2010.03.24-Salon formation professionnelle Delémont\Logos\sf-2010_dat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594BFE">
            <w:rPr>
              <w:noProof/>
              <w:lang w:val="fr-CH" w:eastAsia="fr-CH"/>
            </w:rPr>
            <w:drawing>
              <wp:anchor distT="0" distB="0" distL="114300" distR="114300" simplePos="0" relativeHeight="251656192" behindDoc="0" locked="0" layoutInCell="1" allowOverlap="1" wp14:anchorId="7270E523" wp14:editId="701365B9">
                <wp:simplePos x="0" y="0"/>
                <wp:positionH relativeFrom="column">
                  <wp:posOffset>4205605</wp:posOffset>
                </wp:positionH>
                <wp:positionV relativeFrom="paragraph">
                  <wp:posOffset>-192405</wp:posOffset>
                </wp:positionV>
                <wp:extent cx="2257425" cy="1504950"/>
                <wp:effectExtent l="19050" t="0" r="9525" b="0"/>
                <wp:wrapNone/>
                <wp:docPr id="4" name="Image 1" descr="S:\Interdomaine\08ALLP0010-Communication\Manifestations\2010\ARC-2010.03.24-Salon formation professionnelle Delémont\Logos\sf-2010_dat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S:\Interdomaine\08ALLP0010-Communication\Manifestations\2010\ARC-2010.03.24-Salon formation professionnelle Delémont\Logos\sf-2010_dat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C10AEB" w:rsidRDefault="00C10AE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A2636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E5E1A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CFAA2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DC807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3E82A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4A695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164C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10469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92C66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274B4F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5151268"/>
    <w:multiLevelType w:val="hybridMultilevel"/>
    <w:tmpl w:val="7188E16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20938D4"/>
    <w:multiLevelType w:val="multilevel"/>
    <w:tmpl w:val="7188E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5D6"/>
    <w:rsid w:val="00047AD0"/>
    <w:rsid w:val="000536AB"/>
    <w:rsid w:val="00093840"/>
    <w:rsid w:val="00097E9B"/>
    <w:rsid w:val="000A7BB6"/>
    <w:rsid w:val="000C495E"/>
    <w:rsid w:val="000D3A9B"/>
    <w:rsid w:val="000E64D0"/>
    <w:rsid w:val="00120602"/>
    <w:rsid w:val="001263DF"/>
    <w:rsid w:val="00161566"/>
    <w:rsid w:val="00162AFB"/>
    <w:rsid w:val="00184289"/>
    <w:rsid w:val="001B1E31"/>
    <w:rsid w:val="001B2C89"/>
    <w:rsid w:val="001B58C6"/>
    <w:rsid w:val="001C58F3"/>
    <w:rsid w:val="001D2D6B"/>
    <w:rsid w:val="001E16AF"/>
    <w:rsid w:val="001E2DFB"/>
    <w:rsid w:val="00231094"/>
    <w:rsid w:val="002316BE"/>
    <w:rsid w:val="0025355D"/>
    <w:rsid w:val="00257BB5"/>
    <w:rsid w:val="002D0DCF"/>
    <w:rsid w:val="002F4793"/>
    <w:rsid w:val="00322F19"/>
    <w:rsid w:val="00326E6B"/>
    <w:rsid w:val="003403CA"/>
    <w:rsid w:val="00346FBB"/>
    <w:rsid w:val="00353E3E"/>
    <w:rsid w:val="003658D3"/>
    <w:rsid w:val="00365B47"/>
    <w:rsid w:val="0038444C"/>
    <w:rsid w:val="003946DB"/>
    <w:rsid w:val="00395679"/>
    <w:rsid w:val="0039662A"/>
    <w:rsid w:val="003B6904"/>
    <w:rsid w:val="003B73D9"/>
    <w:rsid w:val="003C0BA5"/>
    <w:rsid w:val="003E456E"/>
    <w:rsid w:val="003F0578"/>
    <w:rsid w:val="00405BAA"/>
    <w:rsid w:val="00411A72"/>
    <w:rsid w:val="00411E5F"/>
    <w:rsid w:val="004325D6"/>
    <w:rsid w:val="004538C5"/>
    <w:rsid w:val="0047756C"/>
    <w:rsid w:val="004B5720"/>
    <w:rsid w:val="004D2A88"/>
    <w:rsid w:val="004E483D"/>
    <w:rsid w:val="004E50A2"/>
    <w:rsid w:val="004F2A17"/>
    <w:rsid w:val="00502CB0"/>
    <w:rsid w:val="00504487"/>
    <w:rsid w:val="00554E8C"/>
    <w:rsid w:val="00564BA1"/>
    <w:rsid w:val="00567714"/>
    <w:rsid w:val="0057768F"/>
    <w:rsid w:val="00580138"/>
    <w:rsid w:val="00594BFE"/>
    <w:rsid w:val="005B09C4"/>
    <w:rsid w:val="005E6BE2"/>
    <w:rsid w:val="0061708A"/>
    <w:rsid w:val="00676C77"/>
    <w:rsid w:val="00694D5F"/>
    <w:rsid w:val="006A5E6E"/>
    <w:rsid w:val="006B3009"/>
    <w:rsid w:val="006D0C0B"/>
    <w:rsid w:val="006D4D1A"/>
    <w:rsid w:val="006F4B6B"/>
    <w:rsid w:val="00737EED"/>
    <w:rsid w:val="00741150"/>
    <w:rsid w:val="007501D4"/>
    <w:rsid w:val="0075272C"/>
    <w:rsid w:val="007536B5"/>
    <w:rsid w:val="00790652"/>
    <w:rsid w:val="007A4B64"/>
    <w:rsid w:val="007B4A06"/>
    <w:rsid w:val="007B54A1"/>
    <w:rsid w:val="007B6215"/>
    <w:rsid w:val="007B68CF"/>
    <w:rsid w:val="007D59C3"/>
    <w:rsid w:val="007E2052"/>
    <w:rsid w:val="007E23F5"/>
    <w:rsid w:val="007F2632"/>
    <w:rsid w:val="007F6093"/>
    <w:rsid w:val="0080220B"/>
    <w:rsid w:val="0080541E"/>
    <w:rsid w:val="00820EBE"/>
    <w:rsid w:val="00835D25"/>
    <w:rsid w:val="0085335C"/>
    <w:rsid w:val="0087385B"/>
    <w:rsid w:val="008837D6"/>
    <w:rsid w:val="008A13E7"/>
    <w:rsid w:val="008C12AB"/>
    <w:rsid w:val="008C251C"/>
    <w:rsid w:val="008C5C81"/>
    <w:rsid w:val="008C5C9E"/>
    <w:rsid w:val="008C65A7"/>
    <w:rsid w:val="008D3744"/>
    <w:rsid w:val="008D3D1A"/>
    <w:rsid w:val="00922066"/>
    <w:rsid w:val="00952177"/>
    <w:rsid w:val="009940B3"/>
    <w:rsid w:val="009A00EE"/>
    <w:rsid w:val="009A2649"/>
    <w:rsid w:val="009B38B5"/>
    <w:rsid w:val="009B7FDA"/>
    <w:rsid w:val="009D3BFD"/>
    <w:rsid w:val="009E1C00"/>
    <w:rsid w:val="009E6C16"/>
    <w:rsid w:val="009F62EC"/>
    <w:rsid w:val="00A00125"/>
    <w:rsid w:val="00A05E18"/>
    <w:rsid w:val="00A42880"/>
    <w:rsid w:val="00A55DDC"/>
    <w:rsid w:val="00A63A14"/>
    <w:rsid w:val="00A77096"/>
    <w:rsid w:val="00A94E52"/>
    <w:rsid w:val="00AA28FD"/>
    <w:rsid w:val="00AF157D"/>
    <w:rsid w:val="00AF5DA2"/>
    <w:rsid w:val="00AF678E"/>
    <w:rsid w:val="00B1250D"/>
    <w:rsid w:val="00B217D0"/>
    <w:rsid w:val="00B3595E"/>
    <w:rsid w:val="00B670DF"/>
    <w:rsid w:val="00B753AA"/>
    <w:rsid w:val="00B77631"/>
    <w:rsid w:val="00B90EEE"/>
    <w:rsid w:val="00B96EB0"/>
    <w:rsid w:val="00BF199C"/>
    <w:rsid w:val="00BF2DD5"/>
    <w:rsid w:val="00BF4248"/>
    <w:rsid w:val="00BF67B7"/>
    <w:rsid w:val="00C04D68"/>
    <w:rsid w:val="00C101D5"/>
    <w:rsid w:val="00C10AEB"/>
    <w:rsid w:val="00C13EF3"/>
    <w:rsid w:val="00C24532"/>
    <w:rsid w:val="00C27522"/>
    <w:rsid w:val="00C65567"/>
    <w:rsid w:val="00C76CB5"/>
    <w:rsid w:val="00C86F72"/>
    <w:rsid w:val="00C9261D"/>
    <w:rsid w:val="00CD1762"/>
    <w:rsid w:val="00CD2BCF"/>
    <w:rsid w:val="00CD4A89"/>
    <w:rsid w:val="00CE17C8"/>
    <w:rsid w:val="00CF14DB"/>
    <w:rsid w:val="00CF26FC"/>
    <w:rsid w:val="00CF6049"/>
    <w:rsid w:val="00CF685B"/>
    <w:rsid w:val="00D1224A"/>
    <w:rsid w:val="00D240F8"/>
    <w:rsid w:val="00D62FBC"/>
    <w:rsid w:val="00D776D2"/>
    <w:rsid w:val="00DB1F48"/>
    <w:rsid w:val="00DC08B4"/>
    <w:rsid w:val="00DC31EE"/>
    <w:rsid w:val="00DD00BF"/>
    <w:rsid w:val="00DE0F18"/>
    <w:rsid w:val="00DE288C"/>
    <w:rsid w:val="00DE397D"/>
    <w:rsid w:val="00E158B4"/>
    <w:rsid w:val="00E24C11"/>
    <w:rsid w:val="00E25FD1"/>
    <w:rsid w:val="00E50EE2"/>
    <w:rsid w:val="00E627EE"/>
    <w:rsid w:val="00E80A38"/>
    <w:rsid w:val="00E87690"/>
    <w:rsid w:val="00E90258"/>
    <w:rsid w:val="00EA23AA"/>
    <w:rsid w:val="00EA6C98"/>
    <w:rsid w:val="00EF204C"/>
    <w:rsid w:val="00EF7672"/>
    <w:rsid w:val="00F01E96"/>
    <w:rsid w:val="00F0389C"/>
    <w:rsid w:val="00F2344D"/>
    <w:rsid w:val="00F23998"/>
    <w:rsid w:val="00F3119D"/>
    <w:rsid w:val="00F36532"/>
    <w:rsid w:val="00F51CBC"/>
    <w:rsid w:val="00F62292"/>
    <w:rsid w:val="00F7314B"/>
    <w:rsid w:val="00F77A40"/>
    <w:rsid w:val="00F87031"/>
    <w:rsid w:val="00FA532A"/>
    <w:rsid w:val="00FE0493"/>
    <w:rsid w:val="00FF2281"/>
    <w:rsid w:val="00FF283E"/>
    <w:rsid w:val="00FF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56C"/>
    <w:pPr>
      <w:spacing w:line="260" w:lineRule="atLeast"/>
      <w:jc w:val="both"/>
    </w:pPr>
    <w:rPr>
      <w:rFonts w:ascii="Trade Gothic LT Std" w:hAnsi="Trade Gothic LT Std"/>
      <w:szCs w:val="32"/>
      <w:lang w:val="fr-FR" w:eastAsia="fr-FR"/>
    </w:rPr>
  </w:style>
  <w:style w:type="paragraph" w:styleId="Titre1">
    <w:name w:val="heading 1"/>
    <w:basedOn w:val="Normal"/>
    <w:next w:val="Normal"/>
    <w:qFormat/>
    <w:rsid w:val="0047756C"/>
    <w:pPr>
      <w:keepNext/>
      <w:spacing w:before="240" w:after="60"/>
      <w:outlineLvl w:val="0"/>
    </w:pPr>
    <w:rPr>
      <w:rFonts w:cs="Arial"/>
      <w:b/>
      <w:bCs/>
      <w:kern w:val="32"/>
      <w:sz w:val="32"/>
    </w:rPr>
  </w:style>
  <w:style w:type="paragraph" w:styleId="Titre2">
    <w:name w:val="heading 2"/>
    <w:basedOn w:val="Normal"/>
    <w:next w:val="Normal"/>
    <w:qFormat/>
    <w:rsid w:val="0047756C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47756C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47756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6">
    <w:name w:val="heading 6"/>
    <w:basedOn w:val="Normal"/>
    <w:next w:val="Normal"/>
    <w:qFormat/>
    <w:rsid w:val="0047756C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47756C"/>
    <w:pPr>
      <w:spacing w:before="240" w:after="60"/>
      <w:outlineLvl w:val="6"/>
    </w:pPr>
    <w:rPr>
      <w:sz w:val="24"/>
      <w:szCs w:val="24"/>
    </w:rPr>
  </w:style>
  <w:style w:type="paragraph" w:styleId="Titre8">
    <w:name w:val="heading 8"/>
    <w:basedOn w:val="Normal"/>
    <w:next w:val="Normal"/>
    <w:qFormat/>
    <w:rsid w:val="0047756C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47756C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47756C"/>
    <w:pPr>
      <w:tabs>
        <w:tab w:val="center" w:pos="4536"/>
        <w:tab w:val="right" w:pos="9072"/>
      </w:tabs>
      <w:spacing w:line="190" w:lineRule="atLeast"/>
    </w:pPr>
    <w:rPr>
      <w:sz w:val="14"/>
    </w:rPr>
  </w:style>
  <w:style w:type="paragraph" w:styleId="Pieddepage">
    <w:name w:val="footer"/>
    <w:basedOn w:val="Normal"/>
    <w:rsid w:val="0047756C"/>
    <w:pPr>
      <w:tabs>
        <w:tab w:val="center" w:pos="4536"/>
        <w:tab w:val="right" w:pos="9072"/>
      </w:tabs>
    </w:pPr>
  </w:style>
  <w:style w:type="character" w:styleId="AcronymeHTML">
    <w:name w:val="HTML Acronym"/>
    <w:basedOn w:val="Policepardfaut"/>
    <w:rsid w:val="0047756C"/>
  </w:style>
  <w:style w:type="paragraph" w:styleId="Adresseexpditeur">
    <w:name w:val="envelope return"/>
    <w:basedOn w:val="Normal"/>
    <w:rsid w:val="0047756C"/>
    <w:rPr>
      <w:rFonts w:cs="Arial"/>
      <w:szCs w:val="20"/>
    </w:rPr>
  </w:style>
  <w:style w:type="character" w:styleId="Lienhypertexte">
    <w:name w:val="Hyperlink"/>
    <w:basedOn w:val="Policepardfaut"/>
    <w:rsid w:val="0047756C"/>
    <w:rPr>
      <w:rFonts w:ascii="Trade Gothic LT Std" w:hAnsi="Trade Gothic LT Std"/>
      <w:color w:val="0000FF"/>
      <w:u w:val="single"/>
    </w:rPr>
  </w:style>
  <w:style w:type="character" w:styleId="Lienhypertextesuivivisit">
    <w:name w:val="FollowedHyperlink"/>
    <w:basedOn w:val="Policepardfaut"/>
    <w:rsid w:val="0047756C"/>
    <w:rPr>
      <w:rFonts w:ascii="Trade Gothic LT Std" w:hAnsi="Trade Gothic LT Std"/>
      <w:color w:val="800080"/>
      <w:u w:val="single"/>
    </w:rPr>
  </w:style>
  <w:style w:type="paragraph" w:styleId="Listepuces">
    <w:name w:val="List Bullet"/>
    <w:basedOn w:val="Normal"/>
    <w:rsid w:val="0047756C"/>
    <w:pPr>
      <w:numPr>
        <w:numId w:val="6"/>
      </w:numPr>
    </w:pPr>
  </w:style>
  <w:style w:type="paragraph" w:styleId="Sous-titre">
    <w:name w:val="Subtitle"/>
    <w:basedOn w:val="Normal"/>
    <w:qFormat/>
    <w:rsid w:val="0047756C"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Titre">
    <w:name w:val="Title"/>
    <w:basedOn w:val="Normal"/>
    <w:qFormat/>
    <w:rsid w:val="0047756C"/>
    <w:pPr>
      <w:spacing w:before="240" w:after="60"/>
      <w:jc w:val="center"/>
      <w:outlineLvl w:val="0"/>
    </w:pPr>
    <w:rPr>
      <w:rFonts w:cs="Arial"/>
      <w:b/>
      <w:bCs/>
      <w:kern w:val="28"/>
      <w:sz w:val="32"/>
    </w:rPr>
  </w:style>
  <w:style w:type="paragraph" w:styleId="Titredenote">
    <w:name w:val="Note Heading"/>
    <w:basedOn w:val="Normal"/>
    <w:next w:val="Normal"/>
    <w:rsid w:val="0047756C"/>
  </w:style>
  <w:style w:type="character" w:styleId="Numrodepage">
    <w:name w:val="page number"/>
    <w:basedOn w:val="Policepardfaut"/>
    <w:rsid w:val="0047756C"/>
  </w:style>
  <w:style w:type="paragraph" w:styleId="Textedebulles">
    <w:name w:val="Balloon Text"/>
    <w:basedOn w:val="Normal"/>
    <w:semiHidden/>
    <w:rsid w:val="0047756C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qFormat/>
    <w:rsid w:val="0047756C"/>
    <w:rPr>
      <w:b/>
      <w:bCs/>
    </w:rPr>
  </w:style>
  <w:style w:type="paragraph" w:styleId="Notedefin">
    <w:name w:val="endnote text"/>
    <w:basedOn w:val="Normal"/>
    <w:semiHidden/>
    <w:rsid w:val="0047756C"/>
    <w:rPr>
      <w:szCs w:val="20"/>
    </w:rPr>
  </w:style>
  <w:style w:type="character" w:styleId="Appeldenotedefin">
    <w:name w:val="endnote reference"/>
    <w:basedOn w:val="Policepardfaut"/>
    <w:semiHidden/>
    <w:rsid w:val="0047756C"/>
    <w:rPr>
      <w:vertAlign w:val="superscript"/>
    </w:rPr>
  </w:style>
  <w:style w:type="paragraph" w:styleId="Signature">
    <w:name w:val="Signature"/>
    <w:basedOn w:val="Normal"/>
    <w:next w:val="Normal"/>
    <w:rsid w:val="0047756C"/>
    <w:pPr>
      <w:spacing w:before="1020"/>
      <w:contextualSpacing/>
      <w:jc w:val="left"/>
    </w:pPr>
  </w:style>
  <w:style w:type="paragraph" w:styleId="Corpsdetexte">
    <w:name w:val="Body Text"/>
    <w:basedOn w:val="Normal"/>
    <w:rsid w:val="0047756C"/>
    <w:pPr>
      <w:spacing w:after="260"/>
    </w:pPr>
  </w:style>
  <w:style w:type="paragraph" w:customStyle="1" w:styleId="Concerne">
    <w:name w:val="Concerne"/>
    <w:basedOn w:val="Normal"/>
    <w:next w:val="Corpsdetexte"/>
    <w:rsid w:val="0047756C"/>
    <w:pPr>
      <w:spacing w:before="300" w:after="300"/>
    </w:pPr>
    <w:rPr>
      <w:b/>
      <w:bCs/>
    </w:rPr>
  </w:style>
  <w:style w:type="paragraph" w:customStyle="1" w:styleId="Code">
    <w:name w:val="Code"/>
    <w:basedOn w:val="Normal"/>
    <w:rsid w:val="0047756C"/>
    <w:pPr>
      <w:spacing w:line="240" w:lineRule="auto"/>
      <w:jc w:val="left"/>
    </w:pPr>
    <w:rPr>
      <w:rFonts w:ascii="Courier New" w:hAnsi="Courier New"/>
      <w:sz w:val="16"/>
      <w:szCs w:val="12"/>
    </w:rPr>
  </w:style>
  <w:style w:type="character" w:customStyle="1" w:styleId="CodeCar">
    <w:name w:val="Code Car"/>
    <w:basedOn w:val="Policepardfaut"/>
    <w:rsid w:val="0047756C"/>
    <w:rPr>
      <w:rFonts w:ascii="Courier New" w:hAnsi="Courier New"/>
      <w:sz w:val="16"/>
      <w:szCs w:val="12"/>
      <w:lang w:val="fr-FR" w:eastAsia="fr-FR" w:bidi="ar-SA"/>
    </w:rPr>
  </w:style>
  <w:style w:type="character" w:customStyle="1" w:styleId="En-tteCar">
    <w:name w:val="En-tête Car"/>
    <w:basedOn w:val="Policepardfaut"/>
    <w:rsid w:val="0047756C"/>
    <w:rPr>
      <w:rFonts w:ascii="Trade Gothic LT Std" w:hAnsi="Trade Gothic LT Std"/>
      <w:sz w:val="14"/>
      <w:szCs w:val="32"/>
      <w:lang w:val="fr-FR" w:eastAsia="fr-FR" w:bidi="ar-SA"/>
    </w:rPr>
  </w:style>
  <w:style w:type="paragraph" w:styleId="NormalWeb">
    <w:name w:val="Normal (Web)"/>
    <w:basedOn w:val="Normal"/>
    <w:rsid w:val="0047756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MedienmitteilungKurzportrt">
    <w:name w:val="Medienmitteilung_Kurzporträt"/>
    <w:basedOn w:val="Normal"/>
    <w:rsid w:val="0047756C"/>
    <w:pPr>
      <w:spacing w:line="230" w:lineRule="exact"/>
      <w:jc w:val="left"/>
    </w:pPr>
    <w:rPr>
      <w:rFonts w:ascii="Arial" w:hAnsi="Arial"/>
      <w:sz w:val="17"/>
      <w:szCs w:val="24"/>
      <w:lang w:val="de-CH" w:eastAsia="de-DE"/>
    </w:rPr>
  </w:style>
  <w:style w:type="paragraph" w:styleId="Corpsdetexte2">
    <w:name w:val="Body Text 2"/>
    <w:basedOn w:val="Normal"/>
    <w:rsid w:val="0047756C"/>
    <w:pPr>
      <w:spacing w:line="240" w:lineRule="auto"/>
      <w:jc w:val="left"/>
    </w:pPr>
    <w:rPr>
      <w:rFonts w:ascii="Arial" w:hAnsi="Arial"/>
      <w:b/>
      <w:bCs/>
      <w:i/>
      <w:iCs/>
      <w:noProof/>
      <w:sz w:val="22"/>
      <w:szCs w:val="20"/>
      <w:lang w:val="de-CH" w:eastAsia="de-DE"/>
    </w:rPr>
  </w:style>
  <w:style w:type="paragraph" w:styleId="Corpsdetexte3">
    <w:name w:val="Body Text 3"/>
    <w:basedOn w:val="Normal"/>
    <w:rsid w:val="0047756C"/>
    <w:pPr>
      <w:spacing w:before="240" w:line="360" w:lineRule="auto"/>
      <w:jc w:val="left"/>
    </w:pPr>
    <w:rPr>
      <w:rFonts w:ascii="Arial" w:hAnsi="Arial"/>
      <w:i/>
      <w:iCs/>
      <w:kern w:val="16"/>
      <w:sz w:val="22"/>
      <w:szCs w:val="20"/>
      <w:lang w:val="de-DE" w:eastAsia="de-DE"/>
    </w:rPr>
  </w:style>
  <w:style w:type="paragraph" w:styleId="Signaturelectronique">
    <w:name w:val="E-mail Signature"/>
    <w:basedOn w:val="Normal"/>
    <w:rsid w:val="0047756C"/>
    <w:pPr>
      <w:spacing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entete0">
    <w:name w:val="entete 0"/>
    <w:basedOn w:val="Normal"/>
    <w:rsid w:val="0047756C"/>
    <w:pPr>
      <w:overflowPunct w:val="0"/>
      <w:autoSpaceDE w:val="0"/>
      <w:autoSpaceDN w:val="0"/>
      <w:adjustRightInd w:val="0"/>
      <w:spacing w:before="20" w:after="1080" w:line="240" w:lineRule="auto"/>
      <w:jc w:val="left"/>
      <w:textAlignment w:val="baseline"/>
    </w:pPr>
    <w:rPr>
      <w:rFonts w:ascii="Times New Roman" w:hAnsi="Times New Roman"/>
      <w:caps/>
      <w:noProof/>
      <w:color w:val="000000"/>
      <w:spacing w:val="-4"/>
      <w:sz w:val="14"/>
      <w:szCs w:val="20"/>
    </w:rPr>
  </w:style>
  <w:style w:type="table" w:styleId="Grilledutableau">
    <w:name w:val="Table Grid"/>
    <w:basedOn w:val="TableauNormal"/>
    <w:rsid w:val="00F2399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3">
    <w:name w:val="Pa3"/>
    <w:basedOn w:val="Normal"/>
    <w:next w:val="Normal"/>
    <w:uiPriority w:val="99"/>
    <w:rsid w:val="00B96EB0"/>
    <w:pPr>
      <w:autoSpaceDE w:val="0"/>
      <w:autoSpaceDN w:val="0"/>
      <w:adjustRightInd w:val="0"/>
      <w:spacing w:line="241" w:lineRule="atLeast"/>
      <w:jc w:val="left"/>
    </w:pPr>
    <w:rPr>
      <w:rFonts w:ascii="TradeGothic LT Light" w:hAnsi="TradeGothic LT Light"/>
      <w:sz w:val="24"/>
      <w:szCs w:val="24"/>
      <w:lang w:val="fr-CH" w:eastAsia="fr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56C"/>
    <w:pPr>
      <w:spacing w:line="260" w:lineRule="atLeast"/>
      <w:jc w:val="both"/>
    </w:pPr>
    <w:rPr>
      <w:rFonts w:ascii="Trade Gothic LT Std" w:hAnsi="Trade Gothic LT Std"/>
      <w:szCs w:val="32"/>
      <w:lang w:val="fr-FR" w:eastAsia="fr-FR"/>
    </w:rPr>
  </w:style>
  <w:style w:type="paragraph" w:styleId="Titre1">
    <w:name w:val="heading 1"/>
    <w:basedOn w:val="Normal"/>
    <w:next w:val="Normal"/>
    <w:qFormat/>
    <w:rsid w:val="0047756C"/>
    <w:pPr>
      <w:keepNext/>
      <w:spacing w:before="240" w:after="60"/>
      <w:outlineLvl w:val="0"/>
    </w:pPr>
    <w:rPr>
      <w:rFonts w:cs="Arial"/>
      <w:b/>
      <w:bCs/>
      <w:kern w:val="32"/>
      <w:sz w:val="32"/>
    </w:rPr>
  </w:style>
  <w:style w:type="paragraph" w:styleId="Titre2">
    <w:name w:val="heading 2"/>
    <w:basedOn w:val="Normal"/>
    <w:next w:val="Normal"/>
    <w:qFormat/>
    <w:rsid w:val="0047756C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47756C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47756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6">
    <w:name w:val="heading 6"/>
    <w:basedOn w:val="Normal"/>
    <w:next w:val="Normal"/>
    <w:qFormat/>
    <w:rsid w:val="0047756C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47756C"/>
    <w:pPr>
      <w:spacing w:before="240" w:after="60"/>
      <w:outlineLvl w:val="6"/>
    </w:pPr>
    <w:rPr>
      <w:sz w:val="24"/>
      <w:szCs w:val="24"/>
    </w:rPr>
  </w:style>
  <w:style w:type="paragraph" w:styleId="Titre8">
    <w:name w:val="heading 8"/>
    <w:basedOn w:val="Normal"/>
    <w:next w:val="Normal"/>
    <w:qFormat/>
    <w:rsid w:val="0047756C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47756C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47756C"/>
    <w:pPr>
      <w:tabs>
        <w:tab w:val="center" w:pos="4536"/>
        <w:tab w:val="right" w:pos="9072"/>
      </w:tabs>
      <w:spacing w:line="190" w:lineRule="atLeast"/>
    </w:pPr>
    <w:rPr>
      <w:sz w:val="14"/>
    </w:rPr>
  </w:style>
  <w:style w:type="paragraph" w:styleId="Pieddepage">
    <w:name w:val="footer"/>
    <w:basedOn w:val="Normal"/>
    <w:rsid w:val="0047756C"/>
    <w:pPr>
      <w:tabs>
        <w:tab w:val="center" w:pos="4536"/>
        <w:tab w:val="right" w:pos="9072"/>
      </w:tabs>
    </w:pPr>
  </w:style>
  <w:style w:type="character" w:styleId="AcronymeHTML">
    <w:name w:val="HTML Acronym"/>
    <w:basedOn w:val="Policepardfaut"/>
    <w:rsid w:val="0047756C"/>
  </w:style>
  <w:style w:type="paragraph" w:styleId="Adresseexpditeur">
    <w:name w:val="envelope return"/>
    <w:basedOn w:val="Normal"/>
    <w:rsid w:val="0047756C"/>
    <w:rPr>
      <w:rFonts w:cs="Arial"/>
      <w:szCs w:val="20"/>
    </w:rPr>
  </w:style>
  <w:style w:type="character" w:styleId="Lienhypertexte">
    <w:name w:val="Hyperlink"/>
    <w:basedOn w:val="Policepardfaut"/>
    <w:rsid w:val="0047756C"/>
    <w:rPr>
      <w:rFonts w:ascii="Trade Gothic LT Std" w:hAnsi="Trade Gothic LT Std"/>
      <w:color w:val="0000FF"/>
      <w:u w:val="single"/>
    </w:rPr>
  </w:style>
  <w:style w:type="character" w:styleId="Lienhypertextesuivivisit">
    <w:name w:val="FollowedHyperlink"/>
    <w:basedOn w:val="Policepardfaut"/>
    <w:rsid w:val="0047756C"/>
    <w:rPr>
      <w:rFonts w:ascii="Trade Gothic LT Std" w:hAnsi="Trade Gothic LT Std"/>
      <w:color w:val="800080"/>
      <w:u w:val="single"/>
    </w:rPr>
  </w:style>
  <w:style w:type="paragraph" w:styleId="Listepuces">
    <w:name w:val="List Bullet"/>
    <w:basedOn w:val="Normal"/>
    <w:rsid w:val="0047756C"/>
    <w:pPr>
      <w:numPr>
        <w:numId w:val="6"/>
      </w:numPr>
    </w:pPr>
  </w:style>
  <w:style w:type="paragraph" w:styleId="Sous-titre">
    <w:name w:val="Subtitle"/>
    <w:basedOn w:val="Normal"/>
    <w:qFormat/>
    <w:rsid w:val="0047756C"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Titre">
    <w:name w:val="Title"/>
    <w:basedOn w:val="Normal"/>
    <w:qFormat/>
    <w:rsid w:val="0047756C"/>
    <w:pPr>
      <w:spacing w:before="240" w:after="60"/>
      <w:jc w:val="center"/>
      <w:outlineLvl w:val="0"/>
    </w:pPr>
    <w:rPr>
      <w:rFonts w:cs="Arial"/>
      <w:b/>
      <w:bCs/>
      <w:kern w:val="28"/>
      <w:sz w:val="32"/>
    </w:rPr>
  </w:style>
  <w:style w:type="paragraph" w:styleId="Titredenote">
    <w:name w:val="Note Heading"/>
    <w:basedOn w:val="Normal"/>
    <w:next w:val="Normal"/>
    <w:rsid w:val="0047756C"/>
  </w:style>
  <w:style w:type="character" w:styleId="Numrodepage">
    <w:name w:val="page number"/>
    <w:basedOn w:val="Policepardfaut"/>
    <w:rsid w:val="0047756C"/>
  </w:style>
  <w:style w:type="paragraph" w:styleId="Textedebulles">
    <w:name w:val="Balloon Text"/>
    <w:basedOn w:val="Normal"/>
    <w:semiHidden/>
    <w:rsid w:val="0047756C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qFormat/>
    <w:rsid w:val="0047756C"/>
    <w:rPr>
      <w:b/>
      <w:bCs/>
    </w:rPr>
  </w:style>
  <w:style w:type="paragraph" w:styleId="Notedefin">
    <w:name w:val="endnote text"/>
    <w:basedOn w:val="Normal"/>
    <w:semiHidden/>
    <w:rsid w:val="0047756C"/>
    <w:rPr>
      <w:szCs w:val="20"/>
    </w:rPr>
  </w:style>
  <w:style w:type="character" w:styleId="Appeldenotedefin">
    <w:name w:val="endnote reference"/>
    <w:basedOn w:val="Policepardfaut"/>
    <w:semiHidden/>
    <w:rsid w:val="0047756C"/>
    <w:rPr>
      <w:vertAlign w:val="superscript"/>
    </w:rPr>
  </w:style>
  <w:style w:type="paragraph" w:styleId="Signature">
    <w:name w:val="Signature"/>
    <w:basedOn w:val="Normal"/>
    <w:next w:val="Normal"/>
    <w:rsid w:val="0047756C"/>
    <w:pPr>
      <w:spacing w:before="1020"/>
      <w:contextualSpacing/>
      <w:jc w:val="left"/>
    </w:pPr>
  </w:style>
  <w:style w:type="paragraph" w:styleId="Corpsdetexte">
    <w:name w:val="Body Text"/>
    <w:basedOn w:val="Normal"/>
    <w:rsid w:val="0047756C"/>
    <w:pPr>
      <w:spacing w:after="260"/>
    </w:pPr>
  </w:style>
  <w:style w:type="paragraph" w:customStyle="1" w:styleId="Concerne">
    <w:name w:val="Concerne"/>
    <w:basedOn w:val="Normal"/>
    <w:next w:val="Corpsdetexte"/>
    <w:rsid w:val="0047756C"/>
    <w:pPr>
      <w:spacing w:before="300" w:after="300"/>
    </w:pPr>
    <w:rPr>
      <w:b/>
      <w:bCs/>
    </w:rPr>
  </w:style>
  <w:style w:type="paragraph" w:customStyle="1" w:styleId="Code">
    <w:name w:val="Code"/>
    <w:basedOn w:val="Normal"/>
    <w:rsid w:val="0047756C"/>
    <w:pPr>
      <w:spacing w:line="240" w:lineRule="auto"/>
      <w:jc w:val="left"/>
    </w:pPr>
    <w:rPr>
      <w:rFonts w:ascii="Courier New" w:hAnsi="Courier New"/>
      <w:sz w:val="16"/>
      <w:szCs w:val="12"/>
    </w:rPr>
  </w:style>
  <w:style w:type="character" w:customStyle="1" w:styleId="CodeCar">
    <w:name w:val="Code Car"/>
    <w:basedOn w:val="Policepardfaut"/>
    <w:rsid w:val="0047756C"/>
    <w:rPr>
      <w:rFonts w:ascii="Courier New" w:hAnsi="Courier New"/>
      <w:sz w:val="16"/>
      <w:szCs w:val="12"/>
      <w:lang w:val="fr-FR" w:eastAsia="fr-FR" w:bidi="ar-SA"/>
    </w:rPr>
  </w:style>
  <w:style w:type="character" w:customStyle="1" w:styleId="En-tteCar">
    <w:name w:val="En-tête Car"/>
    <w:basedOn w:val="Policepardfaut"/>
    <w:rsid w:val="0047756C"/>
    <w:rPr>
      <w:rFonts w:ascii="Trade Gothic LT Std" w:hAnsi="Trade Gothic LT Std"/>
      <w:sz w:val="14"/>
      <w:szCs w:val="32"/>
      <w:lang w:val="fr-FR" w:eastAsia="fr-FR" w:bidi="ar-SA"/>
    </w:rPr>
  </w:style>
  <w:style w:type="paragraph" w:styleId="NormalWeb">
    <w:name w:val="Normal (Web)"/>
    <w:basedOn w:val="Normal"/>
    <w:rsid w:val="0047756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MedienmitteilungKurzportrt">
    <w:name w:val="Medienmitteilung_Kurzporträt"/>
    <w:basedOn w:val="Normal"/>
    <w:rsid w:val="0047756C"/>
    <w:pPr>
      <w:spacing w:line="230" w:lineRule="exact"/>
      <w:jc w:val="left"/>
    </w:pPr>
    <w:rPr>
      <w:rFonts w:ascii="Arial" w:hAnsi="Arial"/>
      <w:sz w:val="17"/>
      <w:szCs w:val="24"/>
      <w:lang w:val="de-CH" w:eastAsia="de-DE"/>
    </w:rPr>
  </w:style>
  <w:style w:type="paragraph" w:styleId="Corpsdetexte2">
    <w:name w:val="Body Text 2"/>
    <w:basedOn w:val="Normal"/>
    <w:rsid w:val="0047756C"/>
    <w:pPr>
      <w:spacing w:line="240" w:lineRule="auto"/>
      <w:jc w:val="left"/>
    </w:pPr>
    <w:rPr>
      <w:rFonts w:ascii="Arial" w:hAnsi="Arial"/>
      <w:b/>
      <w:bCs/>
      <w:i/>
      <w:iCs/>
      <w:noProof/>
      <w:sz w:val="22"/>
      <w:szCs w:val="20"/>
      <w:lang w:val="de-CH" w:eastAsia="de-DE"/>
    </w:rPr>
  </w:style>
  <w:style w:type="paragraph" w:styleId="Corpsdetexte3">
    <w:name w:val="Body Text 3"/>
    <w:basedOn w:val="Normal"/>
    <w:rsid w:val="0047756C"/>
    <w:pPr>
      <w:spacing w:before="240" w:line="360" w:lineRule="auto"/>
      <w:jc w:val="left"/>
    </w:pPr>
    <w:rPr>
      <w:rFonts w:ascii="Arial" w:hAnsi="Arial"/>
      <w:i/>
      <w:iCs/>
      <w:kern w:val="16"/>
      <w:sz w:val="22"/>
      <w:szCs w:val="20"/>
      <w:lang w:val="de-DE" w:eastAsia="de-DE"/>
    </w:rPr>
  </w:style>
  <w:style w:type="paragraph" w:styleId="Signaturelectronique">
    <w:name w:val="E-mail Signature"/>
    <w:basedOn w:val="Normal"/>
    <w:rsid w:val="0047756C"/>
    <w:pPr>
      <w:spacing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entete0">
    <w:name w:val="entete 0"/>
    <w:basedOn w:val="Normal"/>
    <w:rsid w:val="0047756C"/>
    <w:pPr>
      <w:overflowPunct w:val="0"/>
      <w:autoSpaceDE w:val="0"/>
      <w:autoSpaceDN w:val="0"/>
      <w:adjustRightInd w:val="0"/>
      <w:spacing w:before="20" w:after="1080" w:line="240" w:lineRule="auto"/>
      <w:jc w:val="left"/>
      <w:textAlignment w:val="baseline"/>
    </w:pPr>
    <w:rPr>
      <w:rFonts w:ascii="Times New Roman" w:hAnsi="Times New Roman"/>
      <w:caps/>
      <w:noProof/>
      <w:color w:val="000000"/>
      <w:spacing w:val="-4"/>
      <w:sz w:val="14"/>
      <w:szCs w:val="20"/>
    </w:rPr>
  </w:style>
  <w:style w:type="table" w:styleId="Grilledutableau">
    <w:name w:val="Table Grid"/>
    <w:basedOn w:val="TableauNormal"/>
    <w:rsid w:val="00F2399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3">
    <w:name w:val="Pa3"/>
    <w:basedOn w:val="Normal"/>
    <w:next w:val="Normal"/>
    <w:uiPriority w:val="99"/>
    <w:rsid w:val="00B96EB0"/>
    <w:pPr>
      <w:autoSpaceDE w:val="0"/>
      <w:autoSpaceDN w:val="0"/>
      <w:adjustRightInd w:val="0"/>
      <w:spacing w:line="241" w:lineRule="atLeast"/>
      <w:jc w:val="left"/>
    </w:pPr>
    <w:rPr>
      <w:rFonts w:ascii="TradeGothic LT Light" w:hAnsi="TradeGothic LT Light"/>
      <w:sz w:val="24"/>
      <w:szCs w:val="24"/>
      <w:lang w:val="fr-CH"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66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arion@riono.ch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mathias.froidevaux@he-arc.c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ordan\Application%20Data\Microsoft\Mod&#232;les\comm_press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4E5FE8E0E0DD42BC8D966959C05569" ma:contentTypeVersion="6" ma:contentTypeDescription="Crée un document." ma:contentTypeScope="" ma:versionID="3f8c84ab34572975200c7536811c8861">
  <xsd:schema xmlns:xsd="http://www.w3.org/2001/XMLSchema" xmlns:xs="http://www.w3.org/2001/XMLSchema" xmlns:p="http://schemas.microsoft.com/office/2006/metadata/properties" xmlns:ns2="a7ee1543-1838-4315-ab10-bc7853e87df9" targetNamespace="http://schemas.microsoft.com/office/2006/metadata/properties" ma:root="true" ma:fieldsID="d0accc92748798cd0290ff62e53c6969" ns2:_="">
    <xsd:import namespace="a7ee1543-1838-4315-ab10-bc7853e87d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e1543-1838-4315-ab10-bc7853e87d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D34F2-049B-4D29-8626-747A1DC6C35D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6C26BCBB-E842-49CC-B7BB-88946F55CBF8}"/>
</file>

<file path=customXml/itemProps3.xml><?xml version="1.0" encoding="utf-8"?>
<ds:datastoreItem xmlns:ds="http://schemas.openxmlformats.org/officeDocument/2006/customXml" ds:itemID="{F61A49C3-BE35-4BA0-AEE2-D612E73BB3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629A4F-776E-464D-91BC-D87271A6C7CB}">
  <ds:schemaRefs>
    <ds:schemaRef ds:uri="http://schemas.microsoft.com/office/2006/metadata/properties"/>
    <ds:schemaRef ds:uri="2f8ed4eb-0bee-4cab-a7a4-3066244769d2"/>
  </ds:schemaRefs>
</ds:datastoreItem>
</file>

<file path=customXml/itemProps5.xml><?xml version="1.0" encoding="utf-8"?>
<ds:datastoreItem xmlns:ds="http://schemas.openxmlformats.org/officeDocument/2006/customXml" ds:itemID="{C78B5E24-6815-4558-BCCF-FDE5F127C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comm_presse</Template>
  <TotalTime>1</TotalTime>
  <Pages>2</Pages>
  <Words>584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Arc général</vt:lpstr>
    </vt:vector>
  </TitlesOfParts>
  <Manager>PEM</Manager>
  <Company>Direction générale HE-Arc</Company>
  <LinksUpToDate>false</LinksUpToDate>
  <CharactersWithSpaces>3794</CharactersWithSpaces>
  <SharedDoc>false</SharedDoc>
  <HLinks>
    <vt:vector size="18" baseType="variant">
      <vt:variant>
        <vt:i4>4915314</vt:i4>
      </vt:variant>
      <vt:variant>
        <vt:i4>6</vt:i4>
      </vt:variant>
      <vt:variant>
        <vt:i4>0</vt:i4>
      </vt:variant>
      <vt:variant>
        <vt:i4>5</vt:i4>
      </vt:variant>
      <vt:variant>
        <vt:lpwstr>mailto:mathias.froidevaux@he-arc.ch</vt:lpwstr>
      </vt:variant>
      <vt:variant>
        <vt:lpwstr/>
      </vt:variant>
      <vt:variant>
        <vt:i4>3473492</vt:i4>
      </vt:variant>
      <vt:variant>
        <vt:i4>3</vt:i4>
      </vt:variant>
      <vt:variant>
        <vt:i4>0</vt:i4>
      </vt:variant>
      <vt:variant>
        <vt:i4>5</vt:i4>
      </vt:variant>
      <vt:variant>
        <vt:lpwstr>mailto:John.buchs@bluewin.ch</vt:lpwstr>
      </vt:variant>
      <vt:variant>
        <vt:lpwstr/>
      </vt:variant>
      <vt:variant>
        <vt:i4>6553644</vt:i4>
      </vt:variant>
      <vt:variant>
        <vt:i4>0</vt:i4>
      </vt:variant>
      <vt:variant>
        <vt:i4>0</vt:i4>
      </vt:variant>
      <vt:variant>
        <vt:i4>5</vt:i4>
      </vt:variant>
      <vt:variant>
        <vt:lpwstr>http://www.salon-formation.ch/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Arc général</dc:title>
  <dc:subject/>
  <dc:creator>DVA</dc:creator>
  <cp:keywords/>
  <dc:description>Version RC1</dc:description>
  <cp:lastModifiedBy>Daniella</cp:lastModifiedBy>
  <cp:revision>2</cp:revision>
  <cp:lastPrinted>2014-02-20T09:26:00Z</cp:lastPrinted>
  <dcterms:created xsi:type="dcterms:W3CDTF">2014-03-26T17:36:00Z</dcterms:created>
  <dcterms:modified xsi:type="dcterms:W3CDTF">2014-03-26T17:36:00Z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cole">
    <vt:lpwstr>Direction générale HE-Arc</vt:lpwstr>
  </property>
  <property fmtid="{D5CDD505-2E9C-101B-9397-08002B2CF9AE}" pid="3" name="DateCreation">
    <vt:lpwstr>22 octobre 2004</vt:lpwstr>
  </property>
  <property fmtid="{D5CDD505-2E9C-101B-9397-08002B2CF9AE}" pid="4" name="EcoleCity">
    <vt:lpwstr>Neuchâtel</vt:lpwstr>
  </property>
  <property fmtid="{D5CDD505-2E9C-101B-9397-08002B2CF9AE}" pid="5" name="EcoleFax">
    <vt:lpwstr>+41 32 930 11 12</vt:lpwstr>
  </property>
  <property fmtid="{D5CDD505-2E9C-101B-9397-08002B2CF9AE}" pid="6" name="EcoleMail">
    <vt:lpwstr>info@he-arc.ch</vt:lpwstr>
  </property>
  <property fmtid="{D5CDD505-2E9C-101B-9397-08002B2CF9AE}" pid="7" name="EcoleTel">
    <vt:lpwstr>+41 32 930 11 11</vt:lpwstr>
  </property>
  <property fmtid="{D5CDD505-2E9C-101B-9397-08002B2CF9AE}" pid="8" name="EcoleNom">
    <vt:lpwstr>Haute Ecole Arc</vt:lpwstr>
  </property>
  <property fmtid="{D5CDD505-2E9C-101B-9397-08002B2CF9AE}" pid="9" name="EcoleNPA">
    <vt:lpwstr>2002</vt:lpwstr>
  </property>
  <property fmtid="{D5CDD505-2E9C-101B-9397-08002B2CF9AE}" pid="10" name="EcoleService">
    <vt:lpwstr>Direction générale</vt:lpwstr>
  </property>
  <property fmtid="{D5CDD505-2E9C-101B-9397-08002B2CF9AE}" pid="11" name="EcoleRue">
    <vt:lpwstr>4, place de la Gare</vt:lpwstr>
  </property>
  <property fmtid="{D5CDD505-2E9C-101B-9397-08002B2CF9AE}" pid="12" name="EcoleWeb">
    <vt:lpwstr>www.he-arc.ch</vt:lpwstr>
  </property>
  <property fmtid="{D5CDD505-2E9C-101B-9397-08002B2CF9AE}" pid="13" name="Publipost">
    <vt:lpwstr>no</vt:lpwstr>
  </property>
  <property fmtid="{D5CDD505-2E9C-101B-9397-08002B2CF9AE}" pid="14" name="LogoType">
    <vt:lpwstr> 0</vt:lpwstr>
  </property>
  <property fmtid="{D5CDD505-2E9C-101B-9397-08002B2CF9AE}" pid="15" name="Subject">
    <vt:lpwstr/>
  </property>
  <property fmtid="{D5CDD505-2E9C-101B-9397-08002B2CF9AE}" pid="16" name="Keywords">
    <vt:lpwstr/>
  </property>
  <property fmtid="{D5CDD505-2E9C-101B-9397-08002B2CF9AE}" pid="17" name="_Author">
    <vt:lpwstr>DVA</vt:lpwstr>
  </property>
  <property fmtid="{D5CDD505-2E9C-101B-9397-08002B2CF9AE}" pid="18" name="_Category">
    <vt:lpwstr/>
  </property>
  <property fmtid="{D5CDD505-2E9C-101B-9397-08002B2CF9AE}" pid="19" name="Categories">
    <vt:lpwstr/>
  </property>
  <property fmtid="{D5CDD505-2E9C-101B-9397-08002B2CF9AE}" pid="20" name="Approval Level">
    <vt:lpwstr/>
  </property>
  <property fmtid="{D5CDD505-2E9C-101B-9397-08002B2CF9AE}" pid="21" name="_Comments">
    <vt:lpwstr>Version RC1</vt:lpwstr>
  </property>
  <property fmtid="{D5CDD505-2E9C-101B-9397-08002B2CF9AE}" pid="22" name="Assigned To">
    <vt:lpwstr/>
  </property>
  <property fmtid="{D5CDD505-2E9C-101B-9397-08002B2CF9AE}" pid="23" name="ContentTypeId">
    <vt:lpwstr>0x010100AC4E5FE8E0E0DD42BC8D966959C05569</vt:lpwstr>
  </property>
</Properties>
</file>